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CB" w:rsidRDefault="00F52FCB" w:rsidP="007B6B1B"/>
    <w:p w:rsidR="007B6B1B" w:rsidRDefault="003D05C4" w:rsidP="007B6B1B">
      <w:r>
        <w:rPr>
          <w:noProof/>
        </w:rPr>
        <mc:AlternateContent>
          <mc:Choice Requires="wps">
            <w:drawing>
              <wp:anchor distT="0" distB="0" distL="114300" distR="114300" simplePos="0" relativeHeight="251662336" behindDoc="0" locked="0" layoutInCell="1" allowOverlap="1" wp14:anchorId="681825C4" wp14:editId="016DBB0E">
                <wp:simplePos x="0" y="0"/>
                <wp:positionH relativeFrom="column">
                  <wp:posOffset>1446007</wp:posOffset>
                </wp:positionH>
                <wp:positionV relativeFrom="paragraph">
                  <wp:posOffset>109220</wp:posOffset>
                </wp:positionV>
                <wp:extent cx="4572000" cy="11430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2C6" w:rsidRDefault="008122C6" w:rsidP="003D05C4">
                            <w:pPr>
                              <w:jc w:val="center"/>
                              <w:rPr>
                                <w:rFonts w:ascii="Bookman Old Style" w:hAnsi="Bookman Old Style"/>
                                <w:b/>
                                <w:sz w:val="72"/>
                                <w:szCs w:val="72"/>
                              </w:rPr>
                            </w:pPr>
                            <w:r>
                              <w:rPr>
                                <w:rFonts w:ascii="Bookman Old Style" w:hAnsi="Bookman Old Style"/>
                                <w:b/>
                                <w:sz w:val="72"/>
                                <w:szCs w:val="72"/>
                              </w:rPr>
                              <w:t>GEMEINDE</w:t>
                            </w:r>
                          </w:p>
                          <w:p w:rsidR="008122C6" w:rsidRDefault="008122C6" w:rsidP="003D05C4">
                            <w:pPr>
                              <w:jc w:val="center"/>
                              <w:rPr>
                                <w:rFonts w:ascii="Bookman Old Style" w:hAnsi="Bookman Old Style"/>
                                <w:b/>
                                <w:sz w:val="72"/>
                                <w:szCs w:val="72"/>
                              </w:rPr>
                            </w:pPr>
                            <w:r>
                              <w:rPr>
                                <w:rFonts w:ascii="Bookman Old Style" w:hAnsi="Bookman Old Style"/>
                                <w:b/>
                                <w:sz w:val="72"/>
                                <w:szCs w:val="72"/>
                              </w:rPr>
                              <w:t>MAUERSTETTEN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13.85pt;margin-top:8.6pt;width:5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" filled="f" stroked="f">
                <v:textbox>
                  <w:txbxContent>
                    <w:p w:rsidR="008122C6" w:rsidRDefault="008122C6" w:rsidP="003D05C4">
                      <w:pPr>
                        <w:jc w:val="center"/>
                        <w:rPr>
                          <w:rFonts w:ascii="Bookman Old Style" w:hAnsi="Bookman Old Style"/>
                          <w:b/>
                          <w:sz w:val="72"/>
                          <w:szCs w:val="72"/>
                        </w:rPr>
                      </w:pPr>
                      <w:r>
                        <w:rPr>
                          <w:rFonts w:ascii="Bookman Old Style" w:hAnsi="Bookman Old Style"/>
                          <w:b/>
                          <w:sz w:val="72"/>
                          <w:szCs w:val="72"/>
                        </w:rPr>
                        <w:t>GEMEINDE</w:t>
                      </w:r>
                    </w:p>
                    <w:p w:rsidR="008122C6" w:rsidRDefault="008122C6" w:rsidP="003D05C4">
                      <w:pPr>
                        <w:jc w:val="center"/>
                        <w:rPr>
                          <w:rFonts w:ascii="Bookman Old Style" w:hAnsi="Bookman Old Style"/>
                          <w:b/>
                          <w:sz w:val="72"/>
                          <w:szCs w:val="72"/>
                        </w:rPr>
                      </w:pPr>
                      <w:r>
                        <w:rPr>
                          <w:rFonts w:ascii="Bookman Old Style" w:hAnsi="Bookman Old Style"/>
                          <w:b/>
                          <w:sz w:val="72"/>
                          <w:szCs w:val="72"/>
                        </w:rPr>
                        <w:t>MAUERSTETTEN</w:t>
                      </w:r>
                    </w:p>
                  </w:txbxContent>
                </v:textbox>
              </v:shape>
            </w:pict>
          </mc:Fallback>
        </mc:AlternateContent>
      </w:r>
      <w:bookmarkStart w:id="0" w:name="_MON_1261143661"/>
      <w:bookmarkEnd w:id="0"/>
      <w:r w:rsidR="00481FD6">
        <w:rPr>
          <w:noProof/>
        </w:rPr>
        <w:drawing>
          <wp:inline distT="0" distB="0" distL="0" distR="0">
            <wp:extent cx="1336675" cy="1457325"/>
            <wp:effectExtent l="0" t="0" r="0" b="9525"/>
            <wp:docPr id="2" name="Grafik 2" descr="Z:\Angelika\Wappen\Mauerste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gelika\Wappen\Mauerstett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1457325"/>
                    </a:xfrm>
                    <a:prstGeom prst="rect">
                      <a:avLst/>
                    </a:prstGeom>
                    <a:noFill/>
                    <a:ln>
                      <a:noFill/>
                    </a:ln>
                  </pic:spPr>
                </pic:pic>
              </a:graphicData>
            </a:graphic>
          </wp:inline>
        </w:drawing>
      </w:r>
    </w:p>
    <w:p w:rsidR="003D05C4" w:rsidRDefault="003D05C4" w:rsidP="007B6B1B"/>
    <w:p w:rsidR="003D05C4" w:rsidRDefault="003D05C4" w:rsidP="007B6B1B"/>
    <w:p w:rsidR="007B6B1B" w:rsidRDefault="007B6B1B" w:rsidP="007B6B1B"/>
    <w:p w:rsidR="00FB739E" w:rsidRDefault="00FB739E" w:rsidP="000102CE">
      <w:pPr>
        <w:ind w:left="-180" w:firstLine="180"/>
        <w:jc w:val="center"/>
        <w:rPr>
          <w:b/>
        </w:rPr>
      </w:pPr>
    </w:p>
    <w:p w:rsidR="004D179B" w:rsidRDefault="00A26E14" w:rsidP="00994CD2">
      <w:pPr>
        <w:pStyle w:val="Blocktext"/>
        <w:rPr>
          <w:rFonts w:ascii="Verdana" w:hAnsi="Verdana"/>
        </w:rPr>
      </w:pPr>
      <w:r>
        <w:rPr>
          <w:rFonts w:ascii="Verdana" w:hAnsi="Verdana"/>
        </w:rPr>
        <w:t>4</w:t>
      </w:r>
      <w:r w:rsidR="004D179B">
        <w:rPr>
          <w:rFonts w:ascii="Verdana" w:hAnsi="Verdana"/>
        </w:rPr>
        <w:t>. Änderung</w:t>
      </w:r>
    </w:p>
    <w:p w:rsidR="00994CD2" w:rsidRDefault="00994CD2" w:rsidP="00994CD2">
      <w:pPr>
        <w:pStyle w:val="Blocktext"/>
        <w:rPr>
          <w:rFonts w:ascii="Verdana" w:hAnsi="Verdana"/>
        </w:rPr>
      </w:pPr>
      <w:r>
        <w:rPr>
          <w:rFonts w:ascii="Verdana" w:hAnsi="Verdana"/>
        </w:rPr>
        <w:t>Flächennutzungsplan</w:t>
      </w:r>
    </w:p>
    <w:p w:rsidR="00994CD2" w:rsidRDefault="00994CD2" w:rsidP="00994CD2">
      <w:pPr>
        <w:pStyle w:val="Blocktext"/>
        <w:rPr>
          <w:rFonts w:ascii="Verdana" w:hAnsi="Verdana"/>
        </w:rPr>
      </w:pPr>
    </w:p>
    <w:p w:rsidR="00994CD2" w:rsidRDefault="00994CD2" w:rsidP="00994CD2">
      <w:pPr>
        <w:pStyle w:val="Blocktext"/>
        <w:rPr>
          <w:rFonts w:ascii="Verdana" w:hAnsi="Verdana"/>
        </w:rPr>
      </w:pPr>
    </w:p>
    <w:p w:rsidR="00C22B6E" w:rsidRPr="00521BC9" w:rsidRDefault="00C22B6E" w:rsidP="007B6B1B">
      <w:pPr>
        <w:pStyle w:val="Blocktext"/>
        <w:rPr>
          <w:rFonts w:ascii="Verdana" w:hAnsi="Verdana"/>
          <w:sz w:val="56"/>
          <w:szCs w:val="56"/>
        </w:rPr>
      </w:pPr>
    </w:p>
    <w:p w:rsidR="00C22B6E" w:rsidRDefault="00C22B6E" w:rsidP="00C22B6E">
      <w:pPr>
        <w:pStyle w:val="berschrift2"/>
        <w:jc w:val="center"/>
        <w:rPr>
          <w:rFonts w:ascii="Verdana" w:hAnsi="Verdana" w:cs="Arial"/>
          <w:color w:val="auto"/>
          <w:sz w:val="72"/>
          <w:szCs w:val="72"/>
          <w:u w:val="single"/>
        </w:rPr>
      </w:pPr>
      <w:r w:rsidRPr="00ED4D2E">
        <w:rPr>
          <w:rFonts w:ascii="Verdana" w:hAnsi="Verdana" w:cs="Arial"/>
          <w:color w:val="auto"/>
          <w:sz w:val="72"/>
          <w:szCs w:val="72"/>
          <w:u w:val="single"/>
        </w:rPr>
        <w:t>BEGRÜNDUNG</w:t>
      </w:r>
    </w:p>
    <w:p w:rsidR="00C22B6E" w:rsidRDefault="00994CD2" w:rsidP="00C22B6E">
      <w:pPr>
        <w:pStyle w:val="berschrift2"/>
        <w:jc w:val="center"/>
        <w:rPr>
          <w:rFonts w:ascii="Arial" w:hAnsi="Arial" w:cs="Arial"/>
          <w:color w:val="auto"/>
          <w:sz w:val="36"/>
          <w:szCs w:val="36"/>
        </w:rPr>
      </w:pPr>
      <w:r>
        <w:rPr>
          <w:rFonts w:ascii="Arial" w:hAnsi="Arial" w:cs="Arial"/>
          <w:color w:val="auto"/>
          <w:sz w:val="36"/>
          <w:szCs w:val="36"/>
        </w:rPr>
        <w:t>nach § 5 Abs. 5</w:t>
      </w:r>
      <w:r w:rsidR="00C22B6E" w:rsidRPr="00ED4D2E">
        <w:rPr>
          <w:rFonts w:ascii="Arial" w:hAnsi="Arial" w:cs="Arial"/>
          <w:color w:val="auto"/>
          <w:sz w:val="36"/>
          <w:szCs w:val="36"/>
        </w:rPr>
        <w:t xml:space="preserve"> BauGB</w:t>
      </w:r>
    </w:p>
    <w:p w:rsidR="00C22B6E" w:rsidRDefault="00C22B6E" w:rsidP="00C22B6E"/>
    <w:p w:rsidR="00C22B6E" w:rsidRPr="00C22B6E" w:rsidRDefault="00C22B6E" w:rsidP="00C22B6E"/>
    <w:p w:rsidR="007B6B1B" w:rsidRDefault="007B6B1B" w:rsidP="007B6B1B"/>
    <w:p w:rsidR="00785C7D" w:rsidRDefault="007557D2" w:rsidP="00622CB1">
      <w:pPr>
        <w:tabs>
          <w:tab w:val="right" w:pos="7371"/>
        </w:tabs>
        <w:rPr>
          <w:sz w:val="20"/>
          <w:szCs w:val="20"/>
        </w:rPr>
      </w:pPr>
      <w:r w:rsidRPr="00862C78">
        <w:rPr>
          <w:b/>
        </w:rPr>
        <w:t>Schongau, den</w:t>
      </w:r>
      <w:r w:rsidR="00B27747">
        <w:rPr>
          <w:b/>
        </w:rPr>
        <w:tab/>
      </w:r>
      <w:r w:rsidR="00B222C6" w:rsidRPr="0075500A">
        <w:rPr>
          <w:b/>
        </w:rPr>
        <w:t xml:space="preserve">        </w:t>
      </w:r>
      <w:r w:rsidR="0075500A" w:rsidRPr="0075500A">
        <w:rPr>
          <w:b/>
        </w:rPr>
        <w:t>16.01.2020</w:t>
      </w:r>
      <w:r w:rsidRPr="001D48CE">
        <w:rPr>
          <w:b/>
        </w:rPr>
        <w:tab/>
      </w:r>
      <w:r w:rsidRPr="00862C78">
        <w:rPr>
          <w:b/>
        </w:rPr>
        <w:tab/>
      </w:r>
      <w:r w:rsidR="003D05C4">
        <w:t xml:space="preserve"> </w:t>
      </w:r>
    </w:p>
    <w:p w:rsidR="007557D2" w:rsidRPr="00662C37" w:rsidRDefault="00662C37" w:rsidP="00622CB1">
      <w:pPr>
        <w:tabs>
          <w:tab w:val="right" w:pos="7371"/>
        </w:tabs>
      </w:pPr>
      <w:r>
        <w:t>Endfassung</w:t>
      </w:r>
      <w:r w:rsidRPr="00662C37">
        <w:t xml:space="preserve"> </w:t>
      </w:r>
      <w:r w:rsidR="00A42D08" w:rsidRPr="00662C37">
        <w:tab/>
      </w:r>
      <w:r w:rsidR="003D05C4" w:rsidRPr="00662C37">
        <w:t xml:space="preserve"> </w:t>
      </w:r>
    </w:p>
    <w:p w:rsidR="00D96224" w:rsidRDefault="00D96224" w:rsidP="007557D2">
      <w:pPr>
        <w:rPr>
          <w:b/>
        </w:rPr>
      </w:pPr>
    </w:p>
    <w:p w:rsidR="00662C37" w:rsidRDefault="00662C37" w:rsidP="007557D2">
      <w:pPr>
        <w:rPr>
          <w:b/>
        </w:rPr>
      </w:pPr>
    </w:p>
    <w:p w:rsidR="004D6EA1" w:rsidRDefault="004D6EA1" w:rsidP="007557D2">
      <w:pPr>
        <w:rPr>
          <w:b/>
        </w:rPr>
      </w:pPr>
    </w:p>
    <w:p w:rsidR="00662C37" w:rsidRPr="00262FCF" w:rsidRDefault="00662C37" w:rsidP="007557D2">
      <w:pPr>
        <w:rPr>
          <w:b/>
        </w:rPr>
      </w:pPr>
    </w:p>
    <w:p w:rsidR="004D6EA1" w:rsidRPr="004D6EA1" w:rsidRDefault="004D6EA1" w:rsidP="004D6EA1">
      <w:pPr>
        <w:widowControl w:val="0"/>
        <w:tabs>
          <w:tab w:val="left" w:pos="5640"/>
        </w:tabs>
        <w:autoSpaceDE w:val="0"/>
        <w:autoSpaceDN w:val="0"/>
        <w:adjustRightInd w:val="0"/>
        <w:rPr>
          <w:sz w:val="20"/>
          <w:szCs w:val="20"/>
        </w:rPr>
      </w:pPr>
      <w:r>
        <w:rPr>
          <w:sz w:val="20"/>
          <w:szCs w:val="20"/>
        </w:rPr>
        <w:t>Städtebaulicher Teil</w:t>
      </w:r>
      <w:r>
        <w:rPr>
          <w:sz w:val="20"/>
          <w:szCs w:val="20"/>
        </w:rPr>
        <w:tab/>
        <w:t>Landschaftsplanerischer Teil</w:t>
      </w:r>
    </w:p>
    <w:p w:rsidR="004D6EA1" w:rsidRDefault="004D6EA1" w:rsidP="004D6EA1">
      <w:pPr>
        <w:widowControl w:val="0"/>
        <w:tabs>
          <w:tab w:val="left" w:pos="5640"/>
        </w:tabs>
        <w:autoSpaceDE w:val="0"/>
        <w:autoSpaceDN w:val="0"/>
        <w:adjustRightInd w:val="0"/>
        <w:rPr>
          <w:b/>
          <w:sz w:val="20"/>
          <w:szCs w:val="20"/>
        </w:rPr>
      </w:pPr>
      <w:r>
        <w:rPr>
          <w:b/>
          <w:sz w:val="20"/>
          <w:szCs w:val="20"/>
        </w:rPr>
        <w:t>ARCHITEKTURBÜRO</w:t>
      </w:r>
      <w:r>
        <w:rPr>
          <w:b/>
          <w:sz w:val="20"/>
          <w:szCs w:val="20"/>
        </w:rPr>
        <w:tab/>
        <w:t>LANDSCHAFTSARCHITEKTIN</w:t>
      </w:r>
    </w:p>
    <w:p w:rsidR="004D6EA1" w:rsidRDefault="004D6EA1" w:rsidP="004D6EA1">
      <w:pPr>
        <w:widowControl w:val="0"/>
        <w:tabs>
          <w:tab w:val="left" w:pos="5640"/>
        </w:tabs>
        <w:autoSpaceDE w:val="0"/>
        <w:autoSpaceDN w:val="0"/>
        <w:adjustRightInd w:val="0"/>
        <w:rPr>
          <w:b/>
          <w:sz w:val="20"/>
          <w:szCs w:val="20"/>
        </w:rPr>
      </w:pPr>
      <w:r>
        <w:rPr>
          <w:b/>
          <w:sz w:val="20"/>
          <w:szCs w:val="20"/>
        </w:rPr>
        <w:t>HÖRNER</w:t>
      </w:r>
      <w:r>
        <w:rPr>
          <w:b/>
          <w:sz w:val="20"/>
          <w:szCs w:val="20"/>
        </w:rPr>
        <w:tab/>
        <w:t>FRANK-KRIEGER, DIPL.-ING.</w:t>
      </w:r>
    </w:p>
    <w:p w:rsidR="004D6EA1" w:rsidRDefault="004D6EA1" w:rsidP="004D6EA1">
      <w:pPr>
        <w:widowControl w:val="0"/>
        <w:tabs>
          <w:tab w:val="left" w:pos="5640"/>
        </w:tabs>
        <w:autoSpaceDE w:val="0"/>
        <w:autoSpaceDN w:val="0"/>
        <w:adjustRightInd w:val="0"/>
        <w:rPr>
          <w:b/>
          <w:sz w:val="20"/>
          <w:szCs w:val="20"/>
        </w:rPr>
      </w:pPr>
      <w:r>
        <w:rPr>
          <w:b/>
          <w:sz w:val="20"/>
          <w:szCs w:val="20"/>
        </w:rPr>
        <w:t>Architektur + Stadtplanung</w:t>
      </w:r>
      <w:r>
        <w:rPr>
          <w:b/>
          <w:sz w:val="20"/>
          <w:szCs w:val="20"/>
        </w:rPr>
        <w:tab/>
      </w:r>
      <w:r>
        <w:rPr>
          <w:sz w:val="20"/>
          <w:szCs w:val="20"/>
        </w:rPr>
        <w:t>Lindenstraße 13a</w:t>
      </w:r>
    </w:p>
    <w:p w:rsidR="004D6EA1" w:rsidRDefault="004D6EA1" w:rsidP="004D6EA1">
      <w:pPr>
        <w:widowControl w:val="0"/>
        <w:tabs>
          <w:tab w:val="left" w:pos="5640"/>
        </w:tabs>
        <w:autoSpaceDE w:val="0"/>
        <w:autoSpaceDN w:val="0"/>
        <w:adjustRightInd w:val="0"/>
        <w:rPr>
          <w:b/>
          <w:sz w:val="20"/>
          <w:szCs w:val="20"/>
        </w:rPr>
      </w:pPr>
      <w:r>
        <w:rPr>
          <w:sz w:val="20"/>
          <w:szCs w:val="20"/>
        </w:rPr>
        <w:t>Weinstraße 7</w:t>
      </w:r>
      <w:r>
        <w:rPr>
          <w:sz w:val="20"/>
          <w:szCs w:val="20"/>
        </w:rPr>
        <w:tab/>
        <w:t xml:space="preserve">87600 Kaufbeuren </w:t>
      </w:r>
    </w:p>
    <w:p w:rsidR="004D6EA1" w:rsidRPr="003868B0" w:rsidRDefault="004D6EA1" w:rsidP="004D6EA1">
      <w:pPr>
        <w:widowControl w:val="0"/>
        <w:tabs>
          <w:tab w:val="left" w:pos="5640"/>
        </w:tabs>
        <w:autoSpaceDE w:val="0"/>
        <w:autoSpaceDN w:val="0"/>
        <w:adjustRightInd w:val="0"/>
        <w:rPr>
          <w:sz w:val="20"/>
          <w:szCs w:val="20"/>
          <w:lang w:val="en-US"/>
        </w:rPr>
      </w:pPr>
      <w:r w:rsidRPr="003868B0">
        <w:rPr>
          <w:sz w:val="20"/>
          <w:szCs w:val="20"/>
          <w:lang w:val="en-US"/>
        </w:rPr>
        <w:t>86956 Schongau</w:t>
      </w:r>
      <w:r w:rsidRPr="003868B0">
        <w:rPr>
          <w:sz w:val="20"/>
          <w:szCs w:val="20"/>
          <w:lang w:val="en-US"/>
        </w:rPr>
        <w:tab/>
        <w:t xml:space="preserve">Tel.: 08341/41697  </w:t>
      </w:r>
    </w:p>
    <w:p w:rsidR="004D6EA1" w:rsidRPr="003868B0" w:rsidRDefault="004D6EA1" w:rsidP="004D6EA1">
      <w:pPr>
        <w:widowControl w:val="0"/>
        <w:tabs>
          <w:tab w:val="left" w:pos="5640"/>
        </w:tabs>
        <w:autoSpaceDE w:val="0"/>
        <w:autoSpaceDN w:val="0"/>
        <w:adjustRightInd w:val="0"/>
        <w:rPr>
          <w:sz w:val="20"/>
          <w:szCs w:val="20"/>
          <w:lang w:val="en-US"/>
        </w:rPr>
      </w:pPr>
      <w:r w:rsidRPr="003868B0">
        <w:rPr>
          <w:sz w:val="20"/>
          <w:szCs w:val="20"/>
          <w:lang w:val="en-US"/>
        </w:rPr>
        <w:t>Tel.: 08861/200116</w:t>
      </w:r>
      <w:r w:rsidRPr="003868B0">
        <w:rPr>
          <w:sz w:val="20"/>
          <w:szCs w:val="20"/>
          <w:lang w:val="en-US"/>
        </w:rPr>
        <w:tab/>
      </w:r>
      <w:r>
        <w:rPr>
          <w:sz w:val="20"/>
          <w:szCs w:val="20"/>
          <w:lang w:val="fr-FR"/>
        </w:rPr>
        <w:t>Fax: 08341/41435</w:t>
      </w:r>
      <w:r w:rsidRPr="003868B0">
        <w:rPr>
          <w:sz w:val="20"/>
          <w:szCs w:val="20"/>
          <w:lang w:val="en-US"/>
        </w:rPr>
        <w:t xml:space="preserve">  </w:t>
      </w:r>
    </w:p>
    <w:p w:rsidR="004D6EA1" w:rsidRDefault="004D6EA1" w:rsidP="004D6EA1">
      <w:pPr>
        <w:widowControl w:val="0"/>
        <w:tabs>
          <w:tab w:val="left" w:pos="5640"/>
        </w:tabs>
        <w:autoSpaceDE w:val="0"/>
        <w:autoSpaceDN w:val="0"/>
        <w:adjustRightInd w:val="0"/>
        <w:rPr>
          <w:sz w:val="20"/>
          <w:szCs w:val="20"/>
          <w:lang w:val="en-US"/>
        </w:rPr>
      </w:pPr>
      <w:r>
        <w:rPr>
          <w:sz w:val="20"/>
          <w:szCs w:val="20"/>
          <w:lang w:val="en-US"/>
        </w:rPr>
        <w:t>Fax: 08861/200419</w:t>
      </w:r>
      <w:r>
        <w:rPr>
          <w:sz w:val="20"/>
          <w:szCs w:val="20"/>
          <w:lang w:val="en-US"/>
        </w:rPr>
        <w:tab/>
      </w:r>
      <w:r>
        <w:rPr>
          <w:sz w:val="20"/>
          <w:szCs w:val="20"/>
          <w:lang w:val="fr-FR"/>
        </w:rPr>
        <w:t xml:space="preserve">mail: </w:t>
      </w:r>
      <w:r>
        <w:rPr>
          <w:sz w:val="20"/>
          <w:szCs w:val="20"/>
          <w:lang w:val="en-US"/>
        </w:rPr>
        <w:t xml:space="preserve">frank-krieger@t-online.de </w:t>
      </w:r>
    </w:p>
    <w:p w:rsidR="004D6EA1" w:rsidRDefault="004D6EA1" w:rsidP="004D6EA1">
      <w:pPr>
        <w:widowControl w:val="0"/>
        <w:tabs>
          <w:tab w:val="left" w:pos="5640"/>
        </w:tabs>
        <w:autoSpaceDE w:val="0"/>
        <w:autoSpaceDN w:val="0"/>
        <w:adjustRightInd w:val="0"/>
        <w:rPr>
          <w:sz w:val="20"/>
          <w:szCs w:val="20"/>
          <w:lang w:val="fr-FR"/>
        </w:rPr>
      </w:pPr>
      <w:proofErr w:type="gramStart"/>
      <w:r>
        <w:rPr>
          <w:sz w:val="20"/>
          <w:szCs w:val="20"/>
          <w:lang w:val="fr-FR"/>
        </w:rPr>
        <w:t>mail</w:t>
      </w:r>
      <w:proofErr w:type="gramEnd"/>
      <w:r>
        <w:rPr>
          <w:sz w:val="20"/>
          <w:szCs w:val="20"/>
          <w:lang w:val="fr-FR"/>
        </w:rPr>
        <w:t>: info@architekturbuero-hoerner.de</w:t>
      </w:r>
      <w:r>
        <w:rPr>
          <w:sz w:val="20"/>
          <w:szCs w:val="20"/>
          <w:lang w:val="fr-FR"/>
        </w:rPr>
        <w:tab/>
        <w:t xml:space="preserve"> </w:t>
      </w:r>
    </w:p>
    <w:p w:rsidR="004D6EA1" w:rsidRPr="004352A8" w:rsidRDefault="004D6EA1" w:rsidP="004D6EA1">
      <w:pPr>
        <w:rPr>
          <w:lang w:val="en-US"/>
        </w:rPr>
      </w:pPr>
      <w:r w:rsidRPr="004352A8">
        <w:rPr>
          <w:lang w:val="en-US"/>
        </w:rPr>
        <w:t xml:space="preserve"> </w:t>
      </w:r>
    </w:p>
    <w:p w:rsidR="003D2295" w:rsidRDefault="003D2295" w:rsidP="007B6B1B">
      <w:pPr>
        <w:jc w:val="both"/>
        <w:rPr>
          <w:lang w:val="en-US"/>
        </w:rPr>
      </w:pPr>
    </w:p>
    <w:p w:rsidR="007C3CB4" w:rsidRDefault="007C3CB4" w:rsidP="007C3CB4">
      <w:pPr>
        <w:rPr>
          <w:b/>
        </w:rPr>
      </w:pPr>
    </w:p>
    <w:p w:rsidR="007C3CB4" w:rsidRDefault="007C3CB4" w:rsidP="007C3CB4">
      <w:pPr>
        <w:rPr>
          <w:b/>
        </w:rPr>
      </w:pPr>
    </w:p>
    <w:p w:rsidR="007C3CB4" w:rsidRDefault="007C3CB4" w:rsidP="007C3CB4">
      <w:pPr>
        <w:rPr>
          <w:b/>
        </w:rPr>
      </w:pPr>
    </w:p>
    <w:p w:rsidR="007C3CB4" w:rsidRPr="008122C6" w:rsidRDefault="007C3CB4" w:rsidP="007C3CB4">
      <w:pPr>
        <w:rPr>
          <w:b/>
        </w:rPr>
      </w:pPr>
    </w:p>
    <w:p w:rsidR="007C3CB4" w:rsidRPr="008122C6" w:rsidRDefault="007C3CB4" w:rsidP="007C3CB4">
      <w:pPr>
        <w:rPr>
          <w:b/>
        </w:rPr>
      </w:pPr>
      <w:r w:rsidRPr="008122C6">
        <w:rPr>
          <w:b/>
        </w:rPr>
        <w:t>Inhaltsverzeichnis</w:t>
      </w:r>
    </w:p>
    <w:p w:rsidR="007C3CB4" w:rsidRPr="008122C6" w:rsidRDefault="007C3CB4" w:rsidP="007C3CB4">
      <w:pPr>
        <w:widowControl w:val="0"/>
        <w:tabs>
          <w:tab w:val="left" w:pos="5640"/>
        </w:tabs>
        <w:autoSpaceDE w:val="0"/>
        <w:autoSpaceDN w:val="0"/>
        <w:adjustRightInd w:val="0"/>
        <w:rPr>
          <w:color w:val="FF0000"/>
          <w:sz w:val="16"/>
          <w:szCs w:val="16"/>
        </w:rPr>
      </w:pPr>
    </w:p>
    <w:p w:rsidR="007C3CB4" w:rsidRPr="008122C6" w:rsidRDefault="007C3CB4" w:rsidP="007C3CB4">
      <w:pPr>
        <w:widowControl w:val="0"/>
        <w:tabs>
          <w:tab w:val="left" w:pos="851"/>
          <w:tab w:val="left" w:pos="5640"/>
          <w:tab w:val="right" w:pos="8505"/>
        </w:tabs>
        <w:autoSpaceDE w:val="0"/>
        <w:autoSpaceDN w:val="0"/>
        <w:adjustRightInd w:val="0"/>
        <w:rPr>
          <w:b/>
          <w:color w:val="FF0000"/>
        </w:rPr>
      </w:pPr>
    </w:p>
    <w:p w:rsidR="007C3CB4" w:rsidRPr="008122C6" w:rsidRDefault="007C3CB4" w:rsidP="007C3CB4">
      <w:pPr>
        <w:widowControl w:val="0"/>
        <w:tabs>
          <w:tab w:val="left" w:pos="851"/>
          <w:tab w:val="left" w:pos="5640"/>
          <w:tab w:val="right" w:pos="8505"/>
        </w:tabs>
        <w:autoSpaceDE w:val="0"/>
        <w:autoSpaceDN w:val="0"/>
        <w:adjustRightInd w:val="0"/>
        <w:rPr>
          <w:b/>
          <w:color w:val="FF0000"/>
        </w:rPr>
      </w:pPr>
    </w:p>
    <w:p w:rsidR="007C3CB4" w:rsidRPr="008122C6" w:rsidRDefault="007C3CB4" w:rsidP="007C3CB4">
      <w:pPr>
        <w:widowControl w:val="0"/>
        <w:tabs>
          <w:tab w:val="left" w:pos="851"/>
          <w:tab w:val="left" w:pos="5640"/>
          <w:tab w:val="right" w:pos="8789"/>
        </w:tabs>
        <w:autoSpaceDE w:val="0"/>
        <w:autoSpaceDN w:val="0"/>
        <w:adjustRightInd w:val="0"/>
        <w:rPr>
          <w:b/>
        </w:rPr>
      </w:pPr>
      <w:r w:rsidRPr="008122C6">
        <w:rPr>
          <w:b/>
        </w:rPr>
        <w:t>1.</w:t>
      </w:r>
      <w:r w:rsidRPr="008122C6">
        <w:rPr>
          <w:b/>
        </w:rPr>
        <w:tab/>
        <w:t>Planungsanlass</w:t>
      </w:r>
      <w:r w:rsidRPr="008122C6">
        <w:rPr>
          <w:b/>
        </w:rPr>
        <w:tab/>
      </w:r>
      <w:r w:rsidRPr="008122C6">
        <w:t xml:space="preserve">                                   </w:t>
      </w:r>
      <w:r w:rsidRPr="008122C6">
        <w:tab/>
        <w:t>3</w:t>
      </w:r>
    </w:p>
    <w:p w:rsidR="007C3CB4" w:rsidRPr="008122C6" w:rsidRDefault="007C3CB4" w:rsidP="007C3CB4">
      <w:pPr>
        <w:widowControl w:val="0"/>
        <w:tabs>
          <w:tab w:val="left" w:pos="851"/>
          <w:tab w:val="left" w:pos="5640"/>
          <w:tab w:val="right" w:pos="8789"/>
        </w:tabs>
        <w:autoSpaceDE w:val="0"/>
        <w:autoSpaceDN w:val="0"/>
        <w:adjustRightInd w:val="0"/>
      </w:pPr>
      <w:r w:rsidRPr="008122C6">
        <w:rPr>
          <w:b/>
        </w:rPr>
        <w:tab/>
      </w:r>
      <w:r w:rsidRPr="008122C6">
        <w:rPr>
          <w:b/>
        </w:rPr>
        <w:tab/>
      </w:r>
    </w:p>
    <w:p w:rsidR="007C3CB4" w:rsidRPr="008122C6" w:rsidRDefault="007C3CB4" w:rsidP="007C3CB4">
      <w:pPr>
        <w:widowControl w:val="0"/>
        <w:tabs>
          <w:tab w:val="left" w:pos="851"/>
          <w:tab w:val="right" w:pos="8789"/>
        </w:tabs>
        <w:autoSpaceDE w:val="0"/>
        <w:autoSpaceDN w:val="0"/>
        <w:adjustRightInd w:val="0"/>
        <w:rPr>
          <w:b/>
        </w:rPr>
      </w:pPr>
      <w:r w:rsidRPr="008122C6">
        <w:rPr>
          <w:b/>
        </w:rPr>
        <w:t>2.</w:t>
      </w:r>
      <w:r w:rsidRPr="008122C6">
        <w:rPr>
          <w:b/>
        </w:rPr>
        <w:tab/>
        <w:t xml:space="preserve">Planungsrechtliche Voraussetzungen / übergeordnete </w:t>
      </w:r>
    </w:p>
    <w:p w:rsidR="007C3CB4" w:rsidRPr="00331CF4" w:rsidRDefault="007C3CB4" w:rsidP="007C3CB4">
      <w:pPr>
        <w:widowControl w:val="0"/>
        <w:tabs>
          <w:tab w:val="left" w:pos="851"/>
          <w:tab w:val="right" w:pos="8789"/>
        </w:tabs>
        <w:autoSpaceDE w:val="0"/>
        <w:autoSpaceDN w:val="0"/>
        <w:adjustRightInd w:val="0"/>
        <w:rPr>
          <w:b/>
        </w:rPr>
      </w:pPr>
      <w:bookmarkStart w:id="1" w:name="_GoBack"/>
      <w:r w:rsidRPr="00331CF4">
        <w:rPr>
          <w:b/>
        </w:rPr>
        <w:tab/>
        <w:t>Planungsvorgaben</w:t>
      </w:r>
      <w:r w:rsidRPr="00331CF4">
        <w:rPr>
          <w:b/>
        </w:rPr>
        <w:tab/>
      </w:r>
      <w:r w:rsidR="000644F0" w:rsidRPr="00331CF4">
        <w:t>4</w:t>
      </w:r>
    </w:p>
    <w:p w:rsidR="007C3CB4" w:rsidRPr="00331CF4" w:rsidRDefault="007C3CB4" w:rsidP="007C3CB4">
      <w:pPr>
        <w:widowControl w:val="0"/>
        <w:tabs>
          <w:tab w:val="left" w:pos="851"/>
          <w:tab w:val="right" w:pos="8789"/>
        </w:tabs>
        <w:autoSpaceDE w:val="0"/>
        <w:autoSpaceDN w:val="0"/>
        <w:adjustRightInd w:val="0"/>
      </w:pPr>
      <w:r w:rsidRPr="00331CF4">
        <w:t>2.</w:t>
      </w:r>
      <w:r w:rsidR="000644F0" w:rsidRPr="00331CF4">
        <w:t>1</w:t>
      </w:r>
      <w:r w:rsidRPr="00331CF4">
        <w:tab/>
        <w:t>Flächennutzungsplan (FNP)</w:t>
      </w:r>
      <w:r w:rsidRPr="00331CF4">
        <w:tab/>
        <w:t>4</w:t>
      </w:r>
    </w:p>
    <w:p w:rsidR="007C3CB4" w:rsidRPr="00331CF4" w:rsidRDefault="007C3CB4" w:rsidP="007C3CB4">
      <w:pPr>
        <w:tabs>
          <w:tab w:val="left" w:pos="851"/>
          <w:tab w:val="right" w:pos="8789"/>
        </w:tabs>
        <w:autoSpaceDE w:val="0"/>
        <w:autoSpaceDN w:val="0"/>
        <w:adjustRightInd w:val="0"/>
        <w:jc w:val="both"/>
        <w:rPr>
          <w:bCs/>
        </w:rPr>
      </w:pPr>
      <w:r w:rsidRPr="00331CF4">
        <w:rPr>
          <w:bCs/>
        </w:rPr>
        <w:t>2.</w:t>
      </w:r>
      <w:r w:rsidR="000644F0" w:rsidRPr="00331CF4">
        <w:rPr>
          <w:bCs/>
        </w:rPr>
        <w:t>2</w:t>
      </w:r>
      <w:r w:rsidRPr="00331CF4">
        <w:rPr>
          <w:bCs/>
        </w:rPr>
        <w:t xml:space="preserve"> </w:t>
      </w:r>
      <w:r w:rsidRPr="00331CF4">
        <w:rPr>
          <w:bCs/>
        </w:rPr>
        <w:tab/>
        <w:t>Städtebaulicher Rahmenplan</w:t>
      </w:r>
      <w:r w:rsidRPr="00331CF4">
        <w:rPr>
          <w:bCs/>
        </w:rPr>
        <w:tab/>
        <w:t>5</w:t>
      </w:r>
    </w:p>
    <w:p w:rsidR="000644F0" w:rsidRPr="00331CF4" w:rsidRDefault="000644F0" w:rsidP="007C3CB4">
      <w:pPr>
        <w:tabs>
          <w:tab w:val="left" w:pos="851"/>
          <w:tab w:val="right" w:pos="8789"/>
        </w:tabs>
        <w:autoSpaceDE w:val="0"/>
        <w:autoSpaceDN w:val="0"/>
        <w:adjustRightInd w:val="0"/>
        <w:jc w:val="both"/>
        <w:rPr>
          <w:bCs/>
        </w:rPr>
      </w:pPr>
      <w:r w:rsidRPr="00331CF4">
        <w:rPr>
          <w:bCs/>
        </w:rPr>
        <w:t xml:space="preserve">2.3 </w:t>
      </w:r>
      <w:r w:rsidRPr="00331CF4">
        <w:rPr>
          <w:bCs/>
        </w:rPr>
        <w:tab/>
      </w:r>
      <w:r w:rsidRPr="00331CF4">
        <w:rPr>
          <w:bCs/>
        </w:rPr>
        <w:t>Schutzgebiete nach dem Naturschutzrecht, Artenschutz</w:t>
      </w:r>
      <w:r w:rsidRPr="00331CF4">
        <w:rPr>
          <w:bCs/>
        </w:rPr>
        <w:tab/>
        <w:t>5</w:t>
      </w:r>
    </w:p>
    <w:p w:rsidR="007C3CB4" w:rsidRPr="00331CF4" w:rsidRDefault="007C3CB4" w:rsidP="007C3CB4">
      <w:pPr>
        <w:tabs>
          <w:tab w:val="left" w:pos="851"/>
          <w:tab w:val="right" w:pos="8789"/>
        </w:tabs>
        <w:autoSpaceDE w:val="0"/>
        <w:autoSpaceDN w:val="0"/>
        <w:adjustRightInd w:val="0"/>
        <w:rPr>
          <w:bCs/>
        </w:rPr>
      </w:pPr>
    </w:p>
    <w:p w:rsidR="007C3CB4" w:rsidRPr="00331CF4" w:rsidRDefault="00C76D18" w:rsidP="007C3CB4">
      <w:pPr>
        <w:tabs>
          <w:tab w:val="left" w:pos="851"/>
          <w:tab w:val="right" w:pos="8789"/>
        </w:tabs>
        <w:autoSpaceDE w:val="0"/>
        <w:autoSpaceDN w:val="0"/>
        <w:adjustRightInd w:val="0"/>
        <w:rPr>
          <w:b/>
          <w:bCs/>
        </w:rPr>
      </w:pPr>
      <w:r w:rsidRPr="00331CF4">
        <w:rPr>
          <w:b/>
          <w:bCs/>
        </w:rPr>
        <w:t>3</w:t>
      </w:r>
      <w:r w:rsidR="007C3CB4" w:rsidRPr="00331CF4">
        <w:rPr>
          <w:b/>
          <w:bCs/>
        </w:rPr>
        <w:t xml:space="preserve">. </w:t>
      </w:r>
      <w:r w:rsidR="007C3CB4" w:rsidRPr="00331CF4">
        <w:rPr>
          <w:b/>
          <w:bCs/>
        </w:rPr>
        <w:tab/>
        <w:t>Lage und Beschaffenheit des Planungsgebietes</w:t>
      </w:r>
      <w:r w:rsidR="007C3CB4" w:rsidRPr="00331CF4">
        <w:rPr>
          <w:b/>
          <w:bCs/>
        </w:rPr>
        <w:tab/>
      </w:r>
      <w:r w:rsidR="00230F5E" w:rsidRPr="00331CF4">
        <w:rPr>
          <w:bCs/>
        </w:rPr>
        <w:t>6</w:t>
      </w:r>
    </w:p>
    <w:p w:rsidR="000644F0" w:rsidRPr="00331CF4" w:rsidRDefault="00C76D18" w:rsidP="007C3CB4">
      <w:pPr>
        <w:tabs>
          <w:tab w:val="left" w:pos="851"/>
          <w:tab w:val="left" w:pos="8625"/>
          <w:tab w:val="right" w:pos="8789"/>
        </w:tabs>
        <w:autoSpaceDE w:val="0"/>
        <w:autoSpaceDN w:val="0"/>
        <w:adjustRightInd w:val="0"/>
        <w:rPr>
          <w:bCs/>
        </w:rPr>
      </w:pPr>
      <w:r w:rsidRPr="00331CF4">
        <w:rPr>
          <w:bCs/>
        </w:rPr>
        <w:t>3</w:t>
      </w:r>
      <w:r w:rsidR="007C3CB4" w:rsidRPr="00331CF4">
        <w:rPr>
          <w:bCs/>
        </w:rPr>
        <w:t xml:space="preserve">.1 </w:t>
      </w:r>
      <w:r w:rsidR="007C3CB4" w:rsidRPr="00331CF4">
        <w:rPr>
          <w:bCs/>
        </w:rPr>
        <w:tab/>
        <w:t xml:space="preserve">Beschreibung des Geltungsbereichs und </w:t>
      </w:r>
      <w:r w:rsidR="000644F0" w:rsidRPr="00331CF4">
        <w:rPr>
          <w:bCs/>
        </w:rPr>
        <w:t>der geplanten</w:t>
      </w:r>
    </w:p>
    <w:p w:rsidR="007C3CB4" w:rsidRPr="00331CF4" w:rsidRDefault="000644F0" w:rsidP="007C3CB4">
      <w:pPr>
        <w:tabs>
          <w:tab w:val="left" w:pos="851"/>
          <w:tab w:val="left" w:pos="8625"/>
          <w:tab w:val="right" w:pos="8789"/>
        </w:tabs>
        <w:autoSpaceDE w:val="0"/>
        <w:autoSpaceDN w:val="0"/>
        <w:adjustRightInd w:val="0"/>
        <w:rPr>
          <w:bCs/>
        </w:rPr>
      </w:pPr>
      <w:r w:rsidRPr="00331CF4">
        <w:rPr>
          <w:bCs/>
        </w:rPr>
        <w:tab/>
        <w:t>baulichen Maßnahmen der Änderung</w:t>
      </w:r>
      <w:r w:rsidR="007C3CB4" w:rsidRPr="00331CF4">
        <w:rPr>
          <w:bCs/>
        </w:rPr>
        <w:tab/>
      </w:r>
      <w:r w:rsidR="007C3CB4" w:rsidRPr="00331CF4">
        <w:rPr>
          <w:bCs/>
        </w:rPr>
        <w:tab/>
      </w:r>
      <w:r w:rsidR="00230F5E" w:rsidRPr="00331CF4">
        <w:rPr>
          <w:bCs/>
        </w:rPr>
        <w:t>6</w:t>
      </w:r>
    </w:p>
    <w:p w:rsidR="007C3CB4" w:rsidRPr="00331CF4" w:rsidRDefault="00C76D18" w:rsidP="007C3CB4">
      <w:pPr>
        <w:tabs>
          <w:tab w:val="left" w:pos="851"/>
          <w:tab w:val="right" w:pos="8789"/>
        </w:tabs>
        <w:autoSpaceDE w:val="0"/>
        <w:autoSpaceDN w:val="0"/>
        <w:adjustRightInd w:val="0"/>
        <w:rPr>
          <w:bCs/>
        </w:rPr>
      </w:pPr>
      <w:r w:rsidRPr="00331CF4">
        <w:rPr>
          <w:bCs/>
        </w:rPr>
        <w:t>3</w:t>
      </w:r>
      <w:r w:rsidR="007C3CB4" w:rsidRPr="00331CF4">
        <w:rPr>
          <w:bCs/>
        </w:rPr>
        <w:t xml:space="preserve">.2 </w:t>
      </w:r>
      <w:r w:rsidR="007C3CB4" w:rsidRPr="00331CF4">
        <w:rPr>
          <w:bCs/>
        </w:rPr>
        <w:tab/>
        <w:t>Erschließung</w:t>
      </w:r>
      <w:r w:rsidR="007C3CB4" w:rsidRPr="00331CF4">
        <w:rPr>
          <w:bCs/>
        </w:rPr>
        <w:tab/>
      </w:r>
      <w:r w:rsidR="00230F5E" w:rsidRPr="00331CF4">
        <w:rPr>
          <w:bCs/>
        </w:rPr>
        <w:t>7</w:t>
      </w:r>
    </w:p>
    <w:p w:rsidR="007C3CB4" w:rsidRPr="00331CF4" w:rsidRDefault="00C76D18" w:rsidP="007C3CB4">
      <w:pPr>
        <w:tabs>
          <w:tab w:val="left" w:pos="851"/>
          <w:tab w:val="right" w:pos="8789"/>
        </w:tabs>
        <w:autoSpaceDE w:val="0"/>
        <w:autoSpaceDN w:val="0"/>
        <w:adjustRightInd w:val="0"/>
        <w:rPr>
          <w:bCs/>
        </w:rPr>
      </w:pPr>
      <w:r w:rsidRPr="00331CF4">
        <w:rPr>
          <w:bCs/>
        </w:rPr>
        <w:t>3</w:t>
      </w:r>
      <w:r w:rsidR="007C3CB4" w:rsidRPr="00331CF4">
        <w:rPr>
          <w:bCs/>
        </w:rPr>
        <w:t>.3</w:t>
      </w:r>
      <w:r w:rsidR="007C3CB4" w:rsidRPr="00331CF4">
        <w:rPr>
          <w:bCs/>
        </w:rPr>
        <w:tab/>
      </w:r>
      <w:r w:rsidR="00230F5E" w:rsidRPr="00331CF4">
        <w:rPr>
          <w:bCs/>
        </w:rPr>
        <w:t xml:space="preserve">Boden / Wasser / </w:t>
      </w:r>
      <w:r w:rsidR="007C3CB4" w:rsidRPr="00331CF4">
        <w:rPr>
          <w:bCs/>
        </w:rPr>
        <w:t>Altlasten</w:t>
      </w:r>
      <w:r w:rsidR="007C3CB4" w:rsidRPr="00331CF4">
        <w:rPr>
          <w:bCs/>
        </w:rPr>
        <w:tab/>
      </w:r>
      <w:r w:rsidR="00230F5E" w:rsidRPr="00331CF4">
        <w:rPr>
          <w:bCs/>
        </w:rPr>
        <w:t>7</w:t>
      </w:r>
    </w:p>
    <w:p w:rsidR="007C3CB4" w:rsidRPr="00331CF4" w:rsidRDefault="00C76D18" w:rsidP="007C3CB4">
      <w:pPr>
        <w:tabs>
          <w:tab w:val="left" w:pos="851"/>
          <w:tab w:val="right" w:pos="8789"/>
        </w:tabs>
        <w:autoSpaceDE w:val="0"/>
        <w:autoSpaceDN w:val="0"/>
        <w:adjustRightInd w:val="0"/>
        <w:rPr>
          <w:bCs/>
        </w:rPr>
      </w:pPr>
      <w:r w:rsidRPr="00331CF4">
        <w:rPr>
          <w:bCs/>
        </w:rPr>
        <w:t>3</w:t>
      </w:r>
      <w:r w:rsidR="007C3CB4" w:rsidRPr="00331CF4">
        <w:rPr>
          <w:bCs/>
        </w:rPr>
        <w:t xml:space="preserve">.4 </w:t>
      </w:r>
      <w:r w:rsidR="007C3CB4" w:rsidRPr="00331CF4">
        <w:rPr>
          <w:bCs/>
        </w:rPr>
        <w:tab/>
      </w:r>
      <w:r w:rsidR="00230F5E" w:rsidRPr="00331CF4">
        <w:rPr>
          <w:bCs/>
        </w:rPr>
        <w:t>Immissionsschutz</w:t>
      </w:r>
      <w:r w:rsidR="007C3CB4" w:rsidRPr="00331CF4">
        <w:rPr>
          <w:bCs/>
        </w:rPr>
        <w:tab/>
      </w:r>
      <w:r w:rsidR="00230F5E" w:rsidRPr="00331CF4">
        <w:rPr>
          <w:bCs/>
        </w:rPr>
        <w:t>8</w:t>
      </w:r>
    </w:p>
    <w:p w:rsidR="00230F5E" w:rsidRPr="00331CF4" w:rsidRDefault="00230F5E" w:rsidP="007C3CB4">
      <w:pPr>
        <w:tabs>
          <w:tab w:val="left" w:pos="851"/>
          <w:tab w:val="right" w:pos="8789"/>
        </w:tabs>
        <w:autoSpaceDE w:val="0"/>
        <w:autoSpaceDN w:val="0"/>
        <w:adjustRightInd w:val="0"/>
        <w:rPr>
          <w:bCs/>
        </w:rPr>
      </w:pPr>
      <w:r w:rsidRPr="00331CF4">
        <w:rPr>
          <w:bCs/>
        </w:rPr>
        <w:t>3.5</w:t>
      </w:r>
      <w:r w:rsidRPr="00331CF4">
        <w:rPr>
          <w:bCs/>
        </w:rPr>
        <w:tab/>
        <w:t>Denkmalschutz</w:t>
      </w:r>
    </w:p>
    <w:p w:rsidR="007C3CB4" w:rsidRPr="00331CF4" w:rsidRDefault="007C3CB4" w:rsidP="007C3CB4">
      <w:pPr>
        <w:tabs>
          <w:tab w:val="left" w:pos="851"/>
          <w:tab w:val="right" w:pos="8789"/>
        </w:tabs>
        <w:autoSpaceDE w:val="0"/>
        <w:autoSpaceDN w:val="0"/>
        <w:adjustRightInd w:val="0"/>
        <w:rPr>
          <w:bCs/>
        </w:rPr>
      </w:pPr>
    </w:p>
    <w:p w:rsidR="007C3CB4" w:rsidRPr="00331CF4" w:rsidRDefault="00C76D18" w:rsidP="007C3CB4">
      <w:pPr>
        <w:tabs>
          <w:tab w:val="left" w:pos="851"/>
          <w:tab w:val="right" w:pos="8789"/>
        </w:tabs>
        <w:autoSpaceDE w:val="0"/>
        <w:autoSpaceDN w:val="0"/>
        <w:adjustRightInd w:val="0"/>
        <w:rPr>
          <w:b/>
          <w:bCs/>
        </w:rPr>
      </w:pPr>
      <w:r w:rsidRPr="00331CF4">
        <w:rPr>
          <w:b/>
          <w:bCs/>
        </w:rPr>
        <w:t>4</w:t>
      </w:r>
      <w:r w:rsidR="007C3CB4" w:rsidRPr="00331CF4">
        <w:rPr>
          <w:b/>
          <w:bCs/>
        </w:rPr>
        <w:t xml:space="preserve">. </w:t>
      </w:r>
      <w:r w:rsidR="007C3CB4" w:rsidRPr="00331CF4">
        <w:rPr>
          <w:b/>
          <w:bCs/>
        </w:rPr>
        <w:tab/>
        <w:t>Planungsziel und Planungskonzept</w:t>
      </w:r>
      <w:r w:rsidR="007C3CB4" w:rsidRPr="00331CF4">
        <w:rPr>
          <w:b/>
          <w:bCs/>
        </w:rPr>
        <w:tab/>
      </w:r>
      <w:r w:rsidR="00EC6684" w:rsidRPr="00331CF4">
        <w:rPr>
          <w:bCs/>
        </w:rPr>
        <w:t>9</w:t>
      </w:r>
    </w:p>
    <w:p w:rsidR="007C3CB4" w:rsidRPr="00331CF4" w:rsidRDefault="00C76D18" w:rsidP="007C3CB4">
      <w:pPr>
        <w:tabs>
          <w:tab w:val="left" w:pos="851"/>
          <w:tab w:val="right" w:pos="8789"/>
        </w:tabs>
        <w:overflowPunct w:val="0"/>
        <w:autoSpaceDE w:val="0"/>
        <w:autoSpaceDN w:val="0"/>
        <w:adjustRightInd w:val="0"/>
        <w:jc w:val="both"/>
        <w:textAlignment w:val="baseline"/>
      </w:pPr>
      <w:r w:rsidRPr="00331CF4">
        <w:t>4</w:t>
      </w:r>
      <w:r w:rsidR="007C3CB4" w:rsidRPr="00331CF4">
        <w:t xml:space="preserve">.1 </w:t>
      </w:r>
      <w:r w:rsidR="007C3CB4" w:rsidRPr="00331CF4">
        <w:tab/>
      </w:r>
      <w:proofErr w:type="spellStart"/>
      <w:r w:rsidR="00EC6684" w:rsidRPr="00331CF4">
        <w:t>Städetbauliches</w:t>
      </w:r>
      <w:proofErr w:type="spellEnd"/>
      <w:r w:rsidR="007C3CB4" w:rsidRPr="00331CF4">
        <w:t xml:space="preserve"> Konzept</w:t>
      </w:r>
      <w:r w:rsidR="007C3CB4" w:rsidRPr="00331CF4">
        <w:tab/>
      </w:r>
      <w:r w:rsidR="00EC6684" w:rsidRPr="00331CF4">
        <w:t>9</w:t>
      </w:r>
    </w:p>
    <w:p w:rsidR="007C3CB4" w:rsidRPr="00331CF4" w:rsidRDefault="00C76D18" w:rsidP="007C3CB4">
      <w:pPr>
        <w:tabs>
          <w:tab w:val="left" w:pos="851"/>
          <w:tab w:val="right" w:pos="8789"/>
        </w:tabs>
        <w:overflowPunct w:val="0"/>
        <w:autoSpaceDE w:val="0"/>
        <w:autoSpaceDN w:val="0"/>
        <w:adjustRightInd w:val="0"/>
        <w:jc w:val="both"/>
        <w:textAlignment w:val="baseline"/>
      </w:pPr>
      <w:r w:rsidRPr="00331CF4">
        <w:t>4</w:t>
      </w:r>
      <w:r w:rsidR="007C3CB4" w:rsidRPr="00331CF4">
        <w:t xml:space="preserve">.2 </w:t>
      </w:r>
      <w:r w:rsidR="007C3CB4" w:rsidRPr="00331CF4">
        <w:tab/>
        <w:t>Anderweitige Planungsmöglichkeiten</w:t>
      </w:r>
      <w:r w:rsidR="007C3CB4" w:rsidRPr="00331CF4">
        <w:tab/>
      </w:r>
      <w:r w:rsidR="00EC6684" w:rsidRPr="00331CF4">
        <w:t>9</w:t>
      </w:r>
    </w:p>
    <w:p w:rsidR="007C3CB4" w:rsidRPr="00331CF4" w:rsidRDefault="00C76D18" w:rsidP="007C3CB4">
      <w:pPr>
        <w:tabs>
          <w:tab w:val="left" w:pos="851"/>
          <w:tab w:val="right" w:pos="8789"/>
        </w:tabs>
        <w:overflowPunct w:val="0"/>
        <w:autoSpaceDE w:val="0"/>
        <w:autoSpaceDN w:val="0"/>
        <w:adjustRightInd w:val="0"/>
        <w:jc w:val="both"/>
        <w:textAlignment w:val="baseline"/>
      </w:pPr>
      <w:r w:rsidRPr="00331CF4">
        <w:t>4</w:t>
      </w:r>
      <w:r w:rsidR="007C3CB4" w:rsidRPr="00331CF4">
        <w:t xml:space="preserve">.3  </w:t>
      </w:r>
      <w:r w:rsidR="007C3CB4" w:rsidRPr="00331CF4">
        <w:tab/>
        <w:t>Art der baulichen Nutzung</w:t>
      </w:r>
      <w:r w:rsidR="007C3CB4" w:rsidRPr="00331CF4">
        <w:tab/>
      </w:r>
      <w:r w:rsidR="00EC6684" w:rsidRPr="00331CF4">
        <w:t>10</w:t>
      </w:r>
    </w:p>
    <w:p w:rsidR="007C3CB4" w:rsidRPr="00331CF4" w:rsidRDefault="00C76D18" w:rsidP="007C3CB4">
      <w:pPr>
        <w:tabs>
          <w:tab w:val="left" w:pos="851"/>
          <w:tab w:val="right" w:pos="8789"/>
        </w:tabs>
        <w:overflowPunct w:val="0"/>
        <w:autoSpaceDE w:val="0"/>
        <w:autoSpaceDN w:val="0"/>
        <w:adjustRightInd w:val="0"/>
        <w:jc w:val="both"/>
        <w:textAlignment w:val="baseline"/>
      </w:pPr>
      <w:r w:rsidRPr="00331CF4">
        <w:t>4</w:t>
      </w:r>
      <w:r w:rsidR="007C3CB4" w:rsidRPr="00331CF4">
        <w:t xml:space="preserve">.4  </w:t>
      </w:r>
      <w:r w:rsidR="007C3CB4" w:rsidRPr="00331CF4">
        <w:tab/>
        <w:t>Grün</w:t>
      </w:r>
      <w:r w:rsidR="00EC6684" w:rsidRPr="00331CF4">
        <w:t xml:space="preserve">ordnung </w:t>
      </w:r>
      <w:r w:rsidR="007C3CB4" w:rsidRPr="00331CF4">
        <w:tab/>
      </w:r>
      <w:r w:rsidR="00EC6684" w:rsidRPr="00331CF4">
        <w:t>10</w:t>
      </w:r>
    </w:p>
    <w:p w:rsidR="007260ED" w:rsidRPr="00331CF4" w:rsidRDefault="007260ED" w:rsidP="007C3CB4">
      <w:pPr>
        <w:tabs>
          <w:tab w:val="left" w:pos="851"/>
          <w:tab w:val="right" w:pos="8789"/>
        </w:tabs>
        <w:overflowPunct w:val="0"/>
        <w:autoSpaceDE w:val="0"/>
        <w:autoSpaceDN w:val="0"/>
        <w:adjustRightInd w:val="0"/>
        <w:jc w:val="both"/>
        <w:textAlignment w:val="baseline"/>
      </w:pPr>
    </w:p>
    <w:p w:rsidR="007C3CB4" w:rsidRPr="00331CF4" w:rsidRDefault="007C3CB4" w:rsidP="007C3CB4">
      <w:pPr>
        <w:jc w:val="both"/>
        <w:rPr>
          <w:b/>
        </w:rPr>
      </w:pPr>
    </w:p>
    <w:p w:rsidR="007C3CB4" w:rsidRPr="00331CF4" w:rsidRDefault="007C3CB4" w:rsidP="007B6B1B">
      <w:pPr>
        <w:jc w:val="both"/>
      </w:pPr>
    </w:p>
    <w:p w:rsidR="007C3CB4" w:rsidRPr="00331CF4" w:rsidRDefault="007C3CB4">
      <w:r w:rsidRPr="00331CF4">
        <w:br w:type="page"/>
      </w:r>
    </w:p>
    <w:bookmarkEnd w:id="1"/>
    <w:p w:rsidR="007C3CB4" w:rsidRPr="008122C6" w:rsidRDefault="007C3CB4" w:rsidP="007B6B1B">
      <w:pPr>
        <w:jc w:val="both"/>
      </w:pPr>
    </w:p>
    <w:p w:rsidR="007C3CB4" w:rsidRPr="008122C6" w:rsidRDefault="007C3CB4" w:rsidP="007B6B1B">
      <w:pPr>
        <w:jc w:val="both"/>
      </w:pPr>
    </w:p>
    <w:p w:rsidR="009C6122" w:rsidRPr="008122C6" w:rsidRDefault="009C6122" w:rsidP="009C6122">
      <w:pPr>
        <w:numPr>
          <w:ilvl w:val="0"/>
          <w:numId w:val="20"/>
        </w:numPr>
        <w:autoSpaceDE w:val="0"/>
        <w:autoSpaceDN w:val="0"/>
        <w:adjustRightInd w:val="0"/>
        <w:rPr>
          <w:b/>
          <w:bCs/>
        </w:rPr>
      </w:pPr>
      <w:r w:rsidRPr="008122C6">
        <w:rPr>
          <w:b/>
          <w:bCs/>
        </w:rPr>
        <w:t>Planungsanlass</w:t>
      </w:r>
    </w:p>
    <w:p w:rsidR="009C6122" w:rsidRPr="008122C6" w:rsidRDefault="009C6122" w:rsidP="009C6122">
      <w:pPr>
        <w:autoSpaceDE w:val="0"/>
        <w:autoSpaceDN w:val="0"/>
        <w:adjustRightInd w:val="0"/>
        <w:jc w:val="both"/>
        <w:rPr>
          <w:b/>
          <w:bCs/>
          <w:color w:val="FF0000"/>
        </w:rPr>
      </w:pPr>
    </w:p>
    <w:p w:rsidR="0007605C" w:rsidRPr="008122C6" w:rsidRDefault="0007605C" w:rsidP="0007605C">
      <w:pPr>
        <w:pStyle w:val="NurText1"/>
        <w:numPr>
          <w:ilvl w:val="12"/>
          <w:numId w:val="0"/>
        </w:numPr>
        <w:tabs>
          <w:tab w:val="left" w:pos="2835"/>
          <w:tab w:val="left" w:pos="9540"/>
        </w:tabs>
        <w:jc w:val="both"/>
        <w:rPr>
          <w:rFonts w:ascii="Arial" w:hAnsi="Arial"/>
          <w:sz w:val="24"/>
        </w:rPr>
      </w:pPr>
      <w:r w:rsidRPr="008122C6">
        <w:rPr>
          <w:rFonts w:ascii="Arial" w:hAnsi="Arial"/>
          <w:sz w:val="24"/>
        </w:rPr>
        <w:t>Die Gemeinde Mauerstetten besitzt einen rechtskräftigen Flächennutzungsplan, g</w:t>
      </w:r>
      <w:r w:rsidRPr="008122C6">
        <w:rPr>
          <w:rFonts w:ascii="Arial" w:hAnsi="Arial"/>
          <w:sz w:val="24"/>
        </w:rPr>
        <w:t>e</w:t>
      </w:r>
      <w:r w:rsidRPr="008122C6">
        <w:rPr>
          <w:rFonts w:ascii="Arial" w:hAnsi="Arial"/>
          <w:sz w:val="24"/>
        </w:rPr>
        <w:t xml:space="preserve">nehmigt mit Bescheid vom 26.06.2000, geändert mit Bescheid vom </w:t>
      </w:r>
      <w:r w:rsidRPr="008122C6">
        <w:rPr>
          <w:rFonts w:ascii="Arial" w:hAnsi="Arial"/>
          <w:color w:val="FF0000"/>
          <w:sz w:val="24"/>
        </w:rPr>
        <w:t>29.09.2015</w:t>
      </w:r>
      <w:r w:rsidRPr="008122C6">
        <w:rPr>
          <w:rFonts w:ascii="Arial" w:hAnsi="Arial"/>
          <w:sz w:val="24"/>
        </w:rPr>
        <w:t>.</w:t>
      </w:r>
    </w:p>
    <w:p w:rsidR="0007605C" w:rsidRPr="008122C6" w:rsidRDefault="0007605C" w:rsidP="0007605C">
      <w:pPr>
        <w:pStyle w:val="NurText1"/>
        <w:numPr>
          <w:ilvl w:val="12"/>
          <w:numId w:val="0"/>
        </w:numPr>
        <w:tabs>
          <w:tab w:val="left" w:pos="2835"/>
          <w:tab w:val="left" w:pos="9540"/>
        </w:tabs>
        <w:jc w:val="both"/>
        <w:rPr>
          <w:rFonts w:ascii="Arial" w:hAnsi="Arial"/>
          <w:sz w:val="24"/>
        </w:rPr>
      </w:pPr>
    </w:p>
    <w:p w:rsidR="002D0BB6" w:rsidRPr="008122C6" w:rsidRDefault="00A26E14" w:rsidP="0007605C">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 xml:space="preserve">1.1 Änderungsbereich des Bebauungsplans Nr. 12 </w:t>
      </w:r>
      <w:r w:rsidRPr="008122C6">
        <w:rPr>
          <w:rFonts w:ascii="Arial" w:hAnsi="Arial"/>
          <w:b/>
          <w:bCs/>
          <w:sz w:val="24"/>
          <w:szCs w:val="24"/>
        </w:rPr>
        <w:t xml:space="preserve">„Dorfgebiet E3“ </w:t>
      </w:r>
    </w:p>
    <w:p w:rsidR="00A26E14" w:rsidRPr="008122C6" w:rsidRDefault="002D0BB6" w:rsidP="0007605C">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w:t>
      </w:r>
      <w:r w:rsidR="00A26E14" w:rsidRPr="008122C6">
        <w:rPr>
          <w:rFonts w:ascii="Arial" w:hAnsi="Arial"/>
          <w:b/>
          <w:bCs/>
          <w:sz w:val="24"/>
          <w:szCs w:val="24"/>
        </w:rPr>
        <w:t>und Baug</w:t>
      </w:r>
      <w:r w:rsidR="00A26E14" w:rsidRPr="008122C6">
        <w:rPr>
          <w:rFonts w:ascii="Arial" w:hAnsi="Arial"/>
          <w:b/>
          <w:bCs/>
          <w:sz w:val="24"/>
          <w:szCs w:val="24"/>
        </w:rPr>
        <w:t>e</w:t>
      </w:r>
      <w:r w:rsidR="00A26E14" w:rsidRPr="008122C6">
        <w:rPr>
          <w:rFonts w:ascii="Arial" w:hAnsi="Arial"/>
          <w:b/>
          <w:bCs/>
          <w:sz w:val="24"/>
          <w:szCs w:val="24"/>
        </w:rPr>
        <w:t>biet Bebauungsplan Nr. 20 „Dorfanger“</w:t>
      </w:r>
    </w:p>
    <w:p w:rsidR="00A26E14" w:rsidRPr="008122C6" w:rsidRDefault="00A26E14" w:rsidP="0007605C">
      <w:pPr>
        <w:pStyle w:val="NurText1"/>
        <w:numPr>
          <w:ilvl w:val="12"/>
          <w:numId w:val="0"/>
        </w:numPr>
        <w:tabs>
          <w:tab w:val="left" w:pos="2835"/>
          <w:tab w:val="left" w:pos="9540"/>
        </w:tabs>
        <w:jc w:val="both"/>
        <w:rPr>
          <w:rFonts w:ascii="Arial" w:hAnsi="Arial"/>
          <w:b/>
          <w:sz w:val="24"/>
        </w:rPr>
      </w:pPr>
    </w:p>
    <w:p w:rsidR="00A26E14" w:rsidRPr="008122C6" w:rsidRDefault="00A26E14" w:rsidP="00A26E14">
      <w:pPr>
        <w:autoSpaceDE w:val="0"/>
        <w:autoSpaceDN w:val="0"/>
        <w:adjustRightInd w:val="0"/>
        <w:jc w:val="both"/>
        <w:rPr>
          <w:bCs/>
        </w:rPr>
      </w:pPr>
      <w:r w:rsidRPr="008122C6">
        <w:rPr>
          <w:bCs/>
        </w:rPr>
        <w:t>Grund für die Änderung des Flächennutzungsplans war die Notwendigkeit der G</w:t>
      </w:r>
      <w:r w:rsidRPr="008122C6">
        <w:rPr>
          <w:bCs/>
        </w:rPr>
        <w:t>e</w:t>
      </w:r>
      <w:r w:rsidRPr="008122C6">
        <w:rPr>
          <w:bCs/>
        </w:rPr>
        <w:t>meinde auf den Grundstücken mit der Flurnummer 111/1 und 106/2 (südlich der St 2014) ein Feuerweh</w:t>
      </w:r>
      <w:r w:rsidRPr="008122C6">
        <w:rPr>
          <w:bCs/>
        </w:rPr>
        <w:t>r</w:t>
      </w:r>
      <w:r w:rsidRPr="008122C6">
        <w:rPr>
          <w:bCs/>
        </w:rPr>
        <w:t>haus zu errichten, sowie für das Baugebiet ‚Dorfanger‘ (nördlich der St 2014) den Fl</w:t>
      </w:r>
      <w:r w:rsidRPr="008122C6">
        <w:rPr>
          <w:bCs/>
        </w:rPr>
        <w:t>ä</w:t>
      </w:r>
      <w:r w:rsidRPr="008122C6">
        <w:rPr>
          <w:bCs/>
        </w:rPr>
        <w:t>chennutzungsplan in diesem Bereich anzupassen.</w:t>
      </w:r>
    </w:p>
    <w:p w:rsidR="00A26E14" w:rsidRPr="008122C6" w:rsidRDefault="00A26E14" w:rsidP="00A26E14">
      <w:pPr>
        <w:autoSpaceDE w:val="0"/>
        <w:autoSpaceDN w:val="0"/>
        <w:adjustRightInd w:val="0"/>
        <w:jc w:val="both"/>
        <w:rPr>
          <w:bCs/>
        </w:rPr>
      </w:pPr>
    </w:p>
    <w:p w:rsidR="00A26E14" w:rsidRPr="008122C6" w:rsidRDefault="00A26E14" w:rsidP="00A26E14">
      <w:pPr>
        <w:autoSpaceDE w:val="0"/>
        <w:autoSpaceDN w:val="0"/>
        <w:adjustRightInd w:val="0"/>
        <w:jc w:val="both"/>
        <w:rPr>
          <w:bCs/>
        </w:rPr>
      </w:pPr>
      <w:r w:rsidRPr="008122C6">
        <w:rPr>
          <w:bCs/>
        </w:rPr>
        <w:t>Die 2. Änderung und Erweiterung des Bebauungsplans Nr.12 „Dorfgebiet E3“ wird gemäß § 8 Abs. 3 BauGB parallel zum Flächennutzungsplan geändert.</w:t>
      </w:r>
    </w:p>
    <w:p w:rsidR="00A26E14" w:rsidRPr="008122C6" w:rsidRDefault="00A26E14" w:rsidP="00A26E14">
      <w:pPr>
        <w:autoSpaceDE w:val="0"/>
        <w:autoSpaceDN w:val="0"/>
        <w:adjustRightInd w:val="0"/>
        <w:jc w:val="both"/>
        <w:rPr>
          <w:bCs/>
        </w:rPr>
      </w:pPr>
    </w:p>
    <w:p w:rsidR="00A26E14" w:rsidRPr="008122C6" w:rsidRDefault="00A26E14" w:rsidP="00A26E14">
      <w:pPr>
        <w:autoSpaceDE w:val="0"/>
        <w:autoSpaceDN w:val="0"/>
        <w:adjustRightInd w:val="0"/>
        <w:jc w:val="both"/>
        <w:rPr>
          <w:bCs/>
        </w:rPr>
      </w:pPr>
      <w:r w:rsidRPr="008122C6">
        <w:rPr>
          <w:bCs/>
        </w:rPr>
        <w:t>Der Bebauungsplan Nr. 20 „Dorfanger“ nördlich der St 2014 wurde am 16.07.2012 mit Satzungsbeschluss vom 16.07.2012</w:t>
      </w:r>
      <w:r w:rsidRPr="008122C6">
        <w:rPr>
          <w:bCs/>
          <w:color w:val="FF0000"/>
        </w:rPr>
        <w:t xml:space="preserve"> </w:t>
      </w:r>
      <w:r w:rsidRPr="008122C6">
        <w:rPr>
          <w:bCs/>
        </w:rPr>
        <w:t>rechtskräftig.</w:t>
      </w:r>
    </w:p>
    <w:p w:rsidR="00A26E14" w:rsidRPr="008122C6" w:rsidRDefault="00A26E14" w:rsidP="009C6122">
      <w:pPr>
        <w:autoSpaceDE w:val="0"/>
        <w:autoSpaceDN w:val="0"/>
        <w:adjustRightInd w:val="0"/>
        <w:jc w:val="both"/>
        <w:rPr>
          <w:b/>
          <w:bCs/>
          <w:color w:val="FF0000"/>
        </w:rPr>
      </w:pPr>
    </w:p>
    <w:p w:rsidR="002D0BB6" w:rsidRPr="008122C6" w:rsidRDefault="00A26E14" w:rsidP="009C6122">
      <w:pPr>
        <w:autoSpaceDE w:val="0"/>
        <w:autoSpaceDN w:val="0"/>
        <w:adjustRightInd w:val="0"/>
        <w:jc w:val="both"/>
        <w:rPr>
          <w:b/>
          <w:bCs/>
        </w:rPr>
      </w:pPr>
      <w:r w:rsidRPr="008122C6">
        <w:rPr>
          <w:b/>
          <w:bCs/>
        </w:rPr>
        <w:t>1.2 Änderungsbereich</w:t>
      </w:r>
      <w:r w:rsidR="002D0BB6" w:rsidRPr="008122C6">
        <w:rPr>
          <w:b/>
          <w:bCs/>
        </w:rPr>
        <w:t xml:space="preserve"> des Bebauungsplans Nr. 8 </w:t>
      </w:r>
    </w:p>
    <w:p w:rsidR="00A26E14" w:rsidRPr="008122C6" w:rsidRDefault="002D0BB6" w:rsidP="009C6122">
      <w:pPr>
        <w:autoSpaceDE w:val="0"/>
        <w:autoSpaceDN w:val="0"/>
        <w:adjustRightInd w:val="0"/>
        <w:jc w:val="both"/>
        <w:rPr>
          <w:b/>
          <w:bCs/>
        </w:rPr>
      </w:pPr>
      <w:r w:rsidRPr="008122C6">
        <w:rPr>
          <w:b/>
          <w:bCs/>
        </w:rPr>
        <w:t xml:space="preserve">      „Gewerbegebiet</w:t>
      </w:r>
      <w:r w:rsidR="00A26E14" w:rsidRPr="008122C6">
        <w:rPr>
          <w:b/>
          <w:bCs/>
        </w:rPr>
        <w:t xml:space="preserve"> Stei</w:t>
      </w:r>
      <w:r w:rsidR="00A26E14" w:rsidRPr="008122C6">
        <w:rPr>
          <w:b/>
          <w:bCs/>
        </w:rPr>
        <w:t>n</w:t>
      </w:r>
      <w:r w:rsidR="00A26E14" w:rsidRPr="008122C6">
        <w:rPr>
          <w:b/>
          <w:bCs/>
        </w:rPr>
        <w:t>schachen</w:t>
      </w:r>
      <w:r w:rsidRPr="008122C6">
        <w:rPr>
          <w:b/>
          <w:bCs/>
        </w:rPr>
        <w:t>“</w:t>
      </w:r>
      <w:r w:rsidR="00A26E14" w:rsidRPr="008122C6">
        <w:rPr>
          <w:b/>
          <w:bCs/>
        </w:rPr>
        <w:t xml:space="preserve"> (V-Markt-Gelände)</w:t>
      </w:r>
    </w:p>
    <w:p w:rsidR="00A26E14" w:rsidRPr="008122C6" w:rsidRDefault="00A26E14" w:rsidP="009C6122">
      <w:pPr>
        <w:autoSpaceDE w:val="0"/>
        <w:autoSpaceDN w:val="0"/>
        <w:adjustRightInd w:val="0"/>
        <w:jc w:val="both"/>
        <w:rPr>
          <w:b/>
          <w:bCs/>
          <w:color w:val="FF0000"/>
        </w:rPr>
      </w:pPr>
    </w:p>
    <w:p w:rsidR="00A26E14" w:rsidRPr="008122C6" w:rsidRDefault="00A26E14" w:rsidP="00A26E14">
      <w:pPr>
        <w:tabs>
          <w:tab w:val="left" w:pos="3119"/>
          <w:tab w:val="left" w:pos="6237"/>
        </w:tabs>
        <w:jc w:val="both"/>
      </w:pPr>
      <w:r w:rsidRPr="008122C6">
        <w:t>Auf Grund der veränderten innerbetrieblichen Betriebsstrukturen soll künftig die E</w:t>
      </w:r>
      <w:r w:rsidRPr="008122C6">
        <w:t>r</w:t>
      </w:r>
      <w:r w:rsidRPr="008122C6">
        <w:t>schließung des Betriebsgeländes nicht mehr ausschließlich über die Ortsstraße Am Ring erfolgen, sondern zusätzlich über den bestehenden, westlich des Betrieb</w:t>
      </w:r>
      <w:r w:rsidRPr="008122C6">
        <w:t>s</w:t>
      </w:r>
      <w:r w:rsidRPr="008122C6">
        <w:t>grundstücks gelegenen, Kreisverkehr zusätzlich angebunden werden.</w:t>
      </w:r>
    </w:p>
    <w:p w:rsidR="00A26E14" w:rsidRPr="008122C6" w:rsidRDefault="00A26E14" w:rsidP="00A26E14">
      <w:pPr>
        <w:tabs>
          <w:tab w:val="left" w:pos="3119"/>
          <w:tab w:val="left" w:pos="6237"/>
        </w:tabs>
        <w:jc w:val="both"/>
      </w:pPr>
    </w:p>
    <w:p w:rsidR="00A26E14" w:rsidRPr="008122C6" w:rsidRDefault="00A26E14" w:rsidP="00A26E14">
      <w:pPr>
        <w:tabs>
          <w:tab w:val="left" w:pos="3119"/>
          <w:tab w:val="left" w:pos="6237"/>
        </w:tabs>
        <w:jc w:val="both"/>
      </w:pPr>
      <w:r w:rsidRPr="008122C6">
        <w:t>Hierbei wird eine wesentliche Entflechtung des innerbetrieblichen Ziel- und Quellve</w:t>
      </w:r>
      <w:r w:rsidRPr="008122C6">
        <w:t>r</w:t>
      </w:r>
      <w:r w:rsidRPr="008122C6">
        <w:t>kehrs erreicht.</w:t>
      </w:r>
    </w:p>
    <w:p w:rsidR="00A26E14" w:rsidRPr="008122C6" w:rsidRDefault="00A26E14" w:rsidP="00A26E14">
      <w:pPr>
        <w:tabs>
          <w:tab w:val="left" w:pos="3119"/>
          <w:tab w:val="left" w:pos="6237"/>
        </w:tabs>
        <w:jc w:val="both"/>
      </w:pPr>
    </w:p>
    <w:p w:rsidR="00A26E14" w:rsidRPr="008122C6" w:rsidRDefault="00A26E14" w:rsidP="00A26E14">
      <w:pPr>
        <w:tabs>
          <w:tab w:val="left" w:pos="3119"/>
          <w:tab w:val="left" w:pos="6237"/>
        </w:tabs>
        <w:jc w:val="both"/>
      </w:pPr>
      <w:r w:rsidRPr="008122C6">
        <w:t>Durch die Planung wird in die bestehende südwestliche Grünfläche mit Baumbestand wesentlich eingegriffen, so dass die Grünstruktur in diesem Bereich keinen funktion</w:t>
      </w:r>
      <w:r w:rsidRPr="008122C6">
        <w:t>a</w:t>
      </w:r>
      <w:r w:rsidRPr="008122C6">
        <w:t>len Zusammenhang mehr aufweist. Bei den weiteren Überlegungen zur künftigen Entwicklung des Betriebsgeländes hat die Firmenzentrale beschlossen, in diesem Zuge auch die betriebseigenen, nördlich der bestehenden Bebauung gelegenen, Flächen zu überplanen, um mittelfristig auf notwendige Erweiterungen reagieren zu können.</w:t>
      </w:r>
    </w:p>
    <w:p w:rsidR="00A26E14" w:rsidRPr="008122C6" w:rsidRDefault="00A26E14" w:rsidP="00A26E14">
      <w:pPr>
        <w:pStyle w:val="NurText1"/>
        <w:numPr>
          <w:ilvl w:val="12"/>
          <w:numId w:val="0"/>
        </w:numPr>
        <w:tabs>
          <w:tab w:val="left" w:pos="2835"/>
          <w:tab w:val="left" w:pos="9540"/>
        </w:tabs>
        <w:jc w:val="both"/>
        <w:rPr>
          <w:rFonts w:ascii="Arial" w:hAnsi="Arial"/>
          <w:sz w:val="24"/>
        </w:rPr>
      </w:pPr>
    </w:p>
    <w:p w:rsidR="00A26E14" w:rsidRPr="008122C6" w:rsidRDefault="00A26E14" w:rsidP="00A26E14">
      <w:pPr>
        <w:autoSpaceDE w:val="0"/>
        <w:autoSpaceDN w:val="0"/>
        <w:adjustRightInd w:val="0"/>
        <w:jc w:val="both"/>
        <w:rPr>
          <w:bCs/>
        </w:rPr>
      </w:pPr>
      <w:r w:rsidRPr="008122C6">
        <w:rPr>
          <w:bCs/>
        </w:rPr>
        <w:t>Die 2. Änderung und Erweiterung des Bebauungsplans Nr.8 „Gewerbegebiet Stei</w:t>
      </w:r>
      <w:r w:rsidRPr="008122C6">
        <w:rPr>
          <w:bCs/>
        </w:rPr>
        <w:t>n</w:t>
      </w:r>
      <w:r w:rsidRPr="008122C6">
        <w:rPr>
          <w:bCs/>
        </w:rPr>
        <w:t>schachen“ wird gemäß § 8 Abs. 3 BauGB parallel zum Flächennutzungsplan geä</w:t>
      </w:r>
      <w:r w:rsidRPr="008122C6">
        <w:rPr>
          <w:bCs/>
        </w:rPr>
        <w:t>n</w:t>
      </w:r>
      <w:r w:rsidRPr="008122C6">
        <w:rPr>
          <w:bCs/>
        </w:rPr>
        <w:t>dert.</w:t>
      </w:r>
    </w:p>
    <w:p w:rsidR="00A26E14" w:rsidRPr="008122C6" w:rsidRDefault="00A26E14" w:rsidP="009C6122">
      <w:pPr>
        <w:autoSpaceDE w:val="0"/>
        <w:autoSpaceDN w:val="0"/>
        <w:adjustRightInd w:val="0"/>
        <w:jc w:val="both"/>
        <w:rPr>
          <w:b/>
          <w:bCs/>
          <w:color w:val="FF0000"/>
        </w:rPr>
      </w:pPr>
    </w:p>
    <w:p w:rsidR="00CC2453" w:rsidRPr="008122C6" w:rsidRDefault="00CC2453" w:rsidP="009C6122">
      <w:pPr>
        <w:autoSpaceDE w:val="0"/>
        <w:autoSpaceDN w:val="0"/>
        <w:adjustRightInd w:val="0"/>
        <w:jc w:val="both"/>
        <w:rPr>
          <w:bCs/>
        </w:rPr>
      </w:pPr>
    </w:p>
    <w:p w:rsidR="009C6122" w:rsidRPr="008122C6" w:rsidRDefault="009C6122" w:rsidP="009C6122">
      <w:pPr>
        <w:autoSpaceDE w:val="0"/>
        <w:autoSpaceDN w:val="0"/>
        <w:adjustRightInd w:val="0"/>
        <w:jc w:val="both"/>
        <w:rPr>
          <w:bCs/>
        </w:rPr>
      </w:pPr>
      <w:r w:rsidRPr="008122C6">
        <w:rPr>
          <w:bCs/>
        </w:rPr>
        <w:t xml:space="preserve">Am  </w:t>
      </w:r>
      <w:r w:rsidR="007C3CB4" w:rsidRPr="008122C6">
        <w:rPr>
          <w:bCs/>
        </w:rPr>
        <w:t>16.01.2020</w:t>
      </w:r>
      <w:r w:rsidRPr="008122C6">
        <w:rPr>
          <w:bCs/>
        </w:rPr>
        <w:t xml:space="preserve"> hat</w:t>
      </w:r>
      <w:r w:rsidR="00CC2453" w:rsidRPr="008122C6">
        <w:rPr>
          <w:bCs/>
        </w:rPr>
        <w:t xml:space="preserve"> aus den vorgenannten Gründen</w:t>
      </w:r>
      <w:r w:rsidRPr="008122C6">
        <w:rPr>
          <w:bCs/>
        </w:rPr>
        <w:t xml:space="preserve"> der Gemeinderat der Gemeinde </w:t>
      </w:r>
      <w:r w:rsidR="00481FD6" w:rsidRPr="008122C6">
        <w:rPr>
          <w:bCs/>
        </w:rPr>
        <w:t>Mauerstetten</w:t>
      </w:r>
      <w:r w:rsidRPr="008122C6">
        <w:rPr>
          <w:bCs/>
        </w:rPr>
        <w:t xml:space="preserve"> die Aufstellung der </w:t>
      </w:r>
      <w:r w:rsidR="00CC2453" w:rsidRPr="008122C6">
        <w:rPr>
          <w:bCs/>
        </w:rPr>
        <w:t>4</w:t>
      </w:r>
      <w:r w:rsidR="00481FD6" w:rsidRPr="008122C6">
        <w:rPr>
          <w:bCs/>
        </w:rPr>
        <w:t xml:space="preserve">. Änderung </w:t>
      </w:r>
      <w:r w:rsidR="00994CD2" w:rsidRPr="008122C6">
        <w:rPr>
          <w:bCs/>
        </w:rPr>
        <w:t>des Flächennutzungsplans</w:t>
      </w:r>
      <w:r w:rsidRPr="008122C6">
        <w:rPr>
          <w:bCs/>
        </w:rPr>
        <w:t xml:space="preserve"> beschlo</w:t>
      </w:r>
      <w:r w:rsidRPr="008122C6">
        <w:rPr>
          <w:bCs/>
        </w:rPr>
        <w:t>s</w:t>
      </w:r>
      <w:r w:rsidRPr="008122C6">
        <w:rPr>
          <w:bCs/>
        </w:rPr>
        <w:t>sen.</w:t>
      </w:r>
    </w:p>
    <w:p w:rsidR="007C3CB4" w:rsidRPr="008122C6" w:rsidRDefault="007C3CB4" w:rsidP="009C6122">
      <w:pPr>
        <w:autoSpaceDE w:val="0"/>
        <w:autoSpaceDN w:val="0"/>
        <w:adjustRightInd w:val="0"/>
        <w:jc w:val="both"/>
        <w:rPr>
          <w:bCs/>
        </w:rPr>
      </w:pPr>
    </w:p>
    <w:p w:rsidR="00811965" w:rsidRPr="008122C6" w:rsidRDefault="00811965" w:rsidP="009C6122">
      <w:pPr>
        <w:autoSpaceDE w:val="0"/>
        <w:autoSpaceDN w:val="0"/>
        <w:adjustRightInd w:val="0"/>
        <w:jc w:val="both"/>
        <w:rPr>
          <w:bCs/>
        </w:rPr>
      </w:pPr>
    </w:p>
    <w:p w:rsidR="00A811D4" w:rsidRPr="008122C6" w:rsidRDefault="00A811D4" w:rsidP="009C6122">
      <w:pPr>
        <w:autoSpaceDE w:val="0"/>
        <w:autoSpaceDN w:val="0"/>
        <w:adjustRightInd w:val="0"/>
        <w:jc w:val="both"/>
        <w:rPr>
          <w:bCs/>
        </w:rPr>
      </w:pPr>
    </w:p>
    <w:p w:rsidR="009C6122" w:rsidRPr="008122C6" w:rsidRDefault="009C6122" w:rsidP="009C6122">
      <w:pPr>
        <w:autoSpaceDE w:val="0"/>
        <w:autoSpaceDN w:val="0"/>
        <w:adjustRightInd w:val="0"/>
        <w:jc w:val="both"/>
        <w:rPr>
          <w:color w:val="FF0000"/>
        </w:rPr>
      </w:pPr>
    </w:p>
    <w:p w:rsidR="002024E6" w:rsidRPr="008122C6" w:rsidRDefault="002024E6" w:rsidP="009C6122">
      <w:pPr>
        <w:autoSpaceDE w:val="0"/>
        <w:autoSpaceDN w:val="0"/>
        <w:adjustRightInd w:val="0"/>
        <w:jc w:val="both"/>
        <w:rPr>
          <w:color w:val="FF0000"/>
        </w:rPr>
      </w:pPr>
    </w:p>
    <w:p w:rsidR="009C6122" w:rsidRPr="008122C6" w:rsidRDefault="009C6122" w:rsidP="009C6122">
      <w:pPr>
        <w:numPr>
          <w:ilvl w:val="0"/>
          <w:numId w:val="20"/>
        </w:numPr>
        <w:autoSpaceDE w:val="0"/>
        <w:autoSpaceDN w:val="0"/>
        <w:adjustRightInd w:val="0"/>
        <w:rPr>
          <w:b/>
          <w:bCs/>
        </w:rPr>
      </w:pPr>
      <w:r w:rsidRPr="008122C6">
        <w:rPr>
          <w:b/>
          <w:bCs/>
        </w:rPr>
        <w:t>Planungsrechtliche Voraussetzungen / übergeordnete Planungsvorgaben</w:t>
      </w:r>
    </w:p>
    <w:p w:rsidR="009C6122" w:rsidRPr="008122C6" w:rsidRDefault="009C6122" w:rsidP="00D630BA">
      <w:pPr>
        <w:jc w:val="both"/>
        <w:rPr>
          <w:b/>
          <w:color w:val="FF0000"/>
        </w:rPr>
      </w:pPr>
    </w:p>
    <w:p w:rsidR="009C6122" w:rsidRPr="008122C6" w:rsidRDefault="009C6122" w:rsidP="009C6122">
      <w:pPr>
        <w:autoSpaceDE w:val="0"/>
        <w:autoSpaceDN w:val="0"/>
        <w:adjustRightInd w:val="0"/>
        <w:jc w:val="both"/>
        <w:rPr>
          <w:b/>
          <w:bCs/>
        </w:rPr>
      </w:pPr>
      <w:r w:rsidRPr="008122C6">
        <w:rPr>
          <w:b/>
          <w:bCs/>
        </w:rPr>
        <w:t>2.</w:t>
      </w:r>
      <w:r w:rsidR="00D93A2C" w:rsidRPr="008122C6">
        <w:rPr>
          <w:b/>
          <w:bCs/>
        </w:rPr>
        <w:t>1</w:t>
      </w:r>
      <w:r w:rsidRPr="008122C6">
        <w:rPr>
          <w:b/>
          <w:bCs/>
        </w:rPr>
        <w:t xml:space="preserve"> </w:t>
      </w:r>
      <w:proofErr w:type="gramStart"/>
      <w:r w:rsidRPr="008122C6">
        <w:rPr>
          <w:b/>
          <w:bCs/>
        </w:rPr>
        <w:t>Flächennu</w:t>
      </w:r>
      <w:r w:rsidRPr="008122C6">
        <w:rPr>
          <w:b/>
          <w:bCs/>
        </w:rPr>
        <w:t>t</w:t>
      </w:r>
      <w:r w:rsidRPr="008122C6">
        <w:rPr>
          <w:b/>
          <w:bCs/>
        </w:rPr>
        <w:t>zungsplan</w:t>
      </w:r>
      <w:proofErr w:type="gramEnd"/>
      <w:r w:rsidRPr="008122C6">
        <w:rPr>
          <w:b/>
          <w:bCs/>
        </w:rPr>
        <w:t xml:space="preserve"> (FNP)</w:t>
      </w:r>
    </w:p>
    <w:p w:rsidR="00CC2453" w:rsidRPr="008122C6" w:rsidRDefault="00CC2453" w:rsidP="009C6122">
      <w:pPr>
        <w:autoSpaceDE w:val="0"/>
        <w:autoSpaceDN w:val="0"/>
        <w:adjustRightInd w:val="0"/>
        <w:jc w:val="both"/>
        <w:rPr>
          <w:bCs/>
        </w:rPr>
      </w:pPr>
    </w:p>
    <w:p w:rsidR="002D0BB6" w:rsidRPr="008122C6" w:rsidRDefault="00CC2453" w:rsidP="002D0BB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2.1.1</w:t>
      </w:r>
      <w:r w:rsidR="002D0BB6" w:rsidRPr="008122C6">
        <w:rPr>
          <w:rFonts w:ascii="Arial" w:hAnsi="Arial"/>
          <w:b/>
          <w:bCs/>
          <w:sz w:val="24"/>
          <w:szCs w:val="24"/>
        </w:rPr>
        <w:t xml:space="preserve"> </w:t>
      </w:r>
      <w:r w:rsidR="002D0BB6" w:rsidRPr="008122C6">
        <w:rPr>
          <w:rFonts w:ascii="Arial" w:hAnsi="Arial"/>
          <w:b/>
          <w:sz w:val="24"/>
          <w:szCs w:val="24"/>
        </w:rPr>
        <w:t xml:space="preserve">Änderungsbereich des Bebauungsplans Nr. 12 </w:t>
      </w:r>
      <w:r w:rsidR="002D0BB6" w:rsidRPr="008122C6">
        <w:rPr>
          <w:rFonts w:ascii="Arial" w:hAnsi="Arial"/>
          <w:b/>
          <w:bCs/>
          <w:sz w:val="24"/>
          <w:szCs w:val="24"/>
        </w:rPr>
        <w:t xml:space="preserve">„Dorfgebiet E3“ </w:t>
      </w:r>
    </w:p>
    <w:p w:rsidR="002D0BB6" w:rsidRPr="008122C6" w:rsidRDefault="002D0BB6" w:rsidP="002D0BB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CC2453" w:rsidRPr="008122C6" w:rsidRDefault="00CC2453" w:rsidP="009C6122">
      <w:pPr>
        <w:autoSpaceDE w:val="0"/>
        <w:autoSpaceDN w:val="0"/>
        <w:adjustRightInd w:val="0"/>
        <w:jc w:val="both"/>
        <w:rPr>
          <w:bCs/>
        </w:rPr>
      </w:pPr>
    </w:p>
    <w:p w:rsidR="008105BB" w:rsidRPr="008122C6" w:rsidRDefault="009C6122" w:rsidP="009C6122">
      <w:pPr>
        <w:autoSpaceDE w:val="0"/>
        <w:autoSpaceDN w:val="0"/>
        <w:adjustRightInd w:val="0"/>
        <w:jc w:val="both"/>
        <w:rPr>
          <w:bCs/>
        </w:rPr>
      </w:pPr>
      <w:r w:rsidRPr="008122C6">
        <w:rPr>
          <w:bCs/>
        </w:rPr>
        <w:t xml:space="preserve">Im rechtswirksamen Flächennutzungsplan der Gemeinde </w:t>
      </w:r>
      <w:r w:rsidR="00E63A2F" w:rsidRPr="008122C6">
        <w:rPr>
          <w:bCs/>
        </w:rPr>
        <w:t>Mauerstetten</w:t>
      </w:r>
      <w:r w:rsidRPr="008122C6">
        <w:rPr>
          <w:bCs/>
        </w:rPr>
        <w:t xml:space="preserve"> ist die betre</w:t>
      </w:r>
      <w:r w:rsidRPr="008122C6">
        <w:rPr>
          <w:bCs/>
        </w:rPr>
        <w:t>f</w:t>
      </w:r>
      <w:r w:rsidRPr="008122C6">
        <w:rPr>
          <w:bCs/>
        </w:rPr>
        <w:t xml:space="preserve">fende </w:t>
      </w:r>
      <w:r w:rsidR="00C07279" w:rsidRPr="008122C6">
        <w:rPr>
          <w:bCs/>
        </w:rPr>
        <w:t>südlich der St 2014 liegende geplante Gemeinbedarfsfl</w:t>
      </w:r>
      <w:r w:rsidR="00C07279" w:rsidRPr="008122C6">
        <w:rPr>
          <w:bCs/>
        </w:rPr>
        <w:t>ä</w:t>
      </w:r>
      <w:r w:rsidR="00C07279" w:rsidRPr="008122C6">
        <w:rPr>
          <w:bCs/>
        </w:rPr>
        <w:t>che Fläche als „Fläche für Maßnahmen zum Schutz, zur Pflege und zur Entwicklung von Natur und Lan</w:t>
      </w:r>
      <w:r w:rsidR="00C07279" w:rsidRPr="008122C6">
        <w:rPr>
          <w:bCs/>
        </w:rPr>
        <w:t>d</w:t>
      </w:r>
      <w:r w:rsidR="00C07279" w:rsidRPr="008122C6">
        <w:rPr>
          <w:bCs/>
        </w:rPr>
        <w:t>schaft oder Flächen für Landwirtschaft mit besonderer ökolog</w:t>
      </w:r>
      <w:r w:rsidR="00C07279" w:rsidRPr="008122C6">
        <w:rPr>
          <w:bCs/>
        </w:rPr>
        <w:t>i</w:t>
      </w:r>
      <w:r w:rsidR="00C07279" w:rsidRPr="008122C6">
        <w:rPr>
          <w:bCs/>
        </w:rPr>
        <w:t>scher Bedeutung“ und  „Bereiche in denen eine Freihaltung von Ers</w:t>
      </w:r>
      <w:r w:rsidR="00C07279" w:rsidRPr="008122C6">
        <w:rPr>
          <w:bCs/>
        </w:rPr>
        <w:t>t</w:t>
      </w:r>
      <w:r w:rsidR="00C07279" w:rsidRPr="008122C6">
        <w:rPr>
          <w:bCs/>
        </w:rPr>
        <w:t>aufforstung (A) und von Bebauung (B) im Sinne einer Besiedlung vorg</w:t>
      </w:r>
      <w:r w:rsidR="00C07279" w:rsidRPr="008122C6">
        <w:rPr>
          <w:bCs/>
        </w:rPr>
        <w:t>e</w:t>
      </w:r>
      <w:r w:rsidR="00C07279" w:rsidRPr="008122C6">
        <w:rPr>
          <w:bCs/>
        </w:rPr>
        <w:t>schlagen wird“ eingetragen.</w:t>
      </w:r>
    </w:p>
    <w:p w:rsidR="00C07279" w:rsidRPr="008122C6" w:rsidRDefault="00C07279" w:rsidP="009C6122">
      <w:pPr>
        <w:autoSpaceDE w:val="0"/>
        <w:autoSpaceDN w:val="0"/>
        <w:adjustRightInd w:val="0"/>
        <w:jc w:val="both"/>
        <w:rPr>
          <w:bCs/>
        </w:rPr>
      </w:pPr>
    </w:p>
    <w:p w:rsidR="00A811D4" w:rsidRPr="008122C6" w:rsidRDefault="00574A14" w:rsidP="009C6122">
      <w:pPr>
        <w:autoSpaceDE w:val="0"/>
        <w:autoSpaceDN w:val="0"/>
        <w:adjustRightInd w:val="0"/>
        <w:jc w:val="both"/>
        <w:rPr>
          <w:b/>
          <w:bCs/>
        </w:rPr>
      </w:pPr>
      <w:r w:rsidRPr="008122C6">
        <w:rPr>
          <w:bCs/>
        </w:rPr>
        <w:t xml:space="preserve">Die </w:t>
      </w:r>
      <w:r w:rsidR="00C07279" w:rsidRPr="008122C6">
        <w:rPr>
          <w:bCs/>
        </w:rPr>
        <w:t>nördlich der St 2014 liegende Wohnbaufläche ist als „Fläche für Landwirtschaft mit Grünland und Ackernutzung“ und  als „Fläche für Maßnahmen zum Schutz, zur Pflege und zur Entwicklung von Natur und Landschaft oder Flächen für Landwir</w:t>
      </w:r>
      <w:r w:rsidR="00C07279" w:rsidRPr="008122C6">
        <w:rPr>
          <w:bCs/>
        </w:rPr>
        <w:t>t</w:t>
      </w:r>
      <w:r w:rsidR="00C07279" w:rsidRPr="008122C6">
        <w:rPr>
          <w:bCs/>
        </w:rPr>
        <w:t>schaft mit besonderer ökolog</w:t>
      </w:r>
      <w:r w:rsidR="00C07279" w:rsidRPr="008122C6">
        <w:rPr>
          <w:bCs/>
        </w:rPr>
        <w:t>i</w:t>
      </w:r>
      <w:r w:rsidR="00C07279" w:rsidRPr="008122C6">
        <w:rPr>
          <w:bCs/>
        </w:rPr>
        <w:t>scher Bedeutung“ eingetragen.</w:t>
      </w:r>
    </w:p>
    <w:p w:rsidR="002B6598" w:rsidRPr="008122C6" w:rsidRDefault="003948B6" w:rsidP="009C6122">
      <w:pPr>
        <w:autoSpaceDE w:val="0"/>
        <w:autoSpaceDN w:val="0"/>
        <w:adjustRightInd w:val="0"/>
        <w:jc w:val="both"/>
        <w:rPr>
          <w:b/>
          <w:bCs/>
        </w:rPr>
      </w:pPr>
      <w:r w:rsidRPr="008122C6">
        <w:rPr>
          <w:noProof/>
        </w:rPr>
        <mc:AlternateContent>
          <mc:Choice Requires="wps">
            <w:drawing>
              <wp:anchor distT="0" distB="0" distL="114300" distR="114300" simplePos="0" relativeHeight="251667456" behindDoc="0" locked="0" layoutInCell="1" allowOverlap="1" wp14:anchorId="7CE79319" wp14:editId="5B03272F">
                <wp:simplePos x="0" y="0"/>
                <wp:positionH relativeFrom="column">
                  <wp:posOffset>-2421255</wp:posOffset>
                </wp:positionH>
                <wp:positionV relativeFrom="paragraph">
                  <wp:posOffset>96520</wp:posOffset>
                </wp:positionV>
                <wp:extent cx="908050" cy="861695"/>
                <wp:effectExtent l="0" t="0" r="25400" b="14605"/>
                <wp:wrapNone/>
                <wp:docPr id="3" name="Ellipse 3"/>
                <wp:cNvGraphicFramePr/>
                <a:graphic xmlns:a="http://schemas.openxmlformats.org/drawingml/2006/main">
                  <a:graphicData uri="http://schemas.microsoft.com/office/word/2010/wordprocessingShape">
                    <wps:wsp>
                      <wps:cNvSpPr/>
                      <wps:spPr>
                        <a:xfrm>
                          <a:off x="0" y="0"/>
                          <a:ext cx="908050" cy="861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190.65pt;margin-top:7.6pt;width:71.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" filled="f" strokecolor="red" strokeweight="2pt"/>
            </w:pict>
          </mc:Fallback>
        </mc:AlternateContent>
      </w:r>
      <w:r w:rsidR="008105BB" w:rsidRPr="008122C6">
        <w:rPr>
          <w:bCs/>
          <w:noProof/>
          <w:color w:val="FF0000"/>
        </w:rPr>
        <w:drawing>
          <wp:anchor distT="0" distB="0" distL="114300" distR="114300" simplePos="0" relativeHeight="251665408" behindDoc="1" locked="0" layoutInCell="1" allowOverlap="1" wp14:anchorId="23030EB7" wp14:editId="475857C0">
            <wp:simplePos x="0" y="0"/>
            <wp:positionH relativeFrom="column">
              <wp:posOffset>17145</wp:posOffset>
            </wp:positionH>
            <wp:positionV relativeFrom="paragraph">
              <wp:posOffset>342900</wp:posOffset>
            </wp:positionV>
            <wp:extent cx="4338955" cy="4319905"/>
            <wp:effectExtent l="0" t="0" r="4445" b="4445"/>
            <wp:wrapTight wrapText="bothSides">
              <wp:wrapPolygon edited="0">
                <wp:start x="0" y="0"/>
                <wp:lineTo x="0" y="21527"/>
                <wp:lineTo x="21527" y="21527"/>
                <wp:lineTo x="21527" y="0"/>
                <wp:lineTo x="0" y="0"/>
              </wp:wrapPolygon>
            </wp:wrapTight>
            <wp:docPr id="4" name="Grafik 4" descr="N:\--- N E U ---\Projekte\BAULEITPLANUNG\Mauerstetten\Dorfgebiet E3 - Feuerwehr\02-Grundlagen\FNP 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N E U ---\Projekte\BAULEITPLANUNG\Mauerstetten\Dorfgebiet E3 - Feuerwehr\02-Grundlagen\FNP Ausschnit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955" cy="431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8105BB" w:rsidP="009C6122">
      <w:pPr>
        <w:autoSpaceDE w:val="0"/>
        <w:autoSpaceDN w:val="0"/>
        <w:adjustRightInd w:val="0"/>
        <w:jc w:val="both"/>
        <w:rPr>
          <w:b/>
          <w:bCs/>
        </w:rPr>
      </w:pPr>
      <w:r w:rsidRPr="008122C6">
        <w:rPr>
          <w:noProof/>
        </w:rPr>
        <mc:AlternateContent>
          <mc:Choice Requires="wps">
            <w:drawing>
              <wp:anchor distT="0" distB="0" distL="114300" distR="114300" simplePos="0" relativeHeight="251664384" behindDoc="0" locked="0" layoutInCell="1" allowOverlap="1" wp14:anchorId="232B2F5A" wp14:editId="4AC457ED">
                <wp:simplePos x="0" y="0"/>
                <wp:positionH relativeFrom="column">
                  <wp:posOffset>-2414905</wp:posOffset>
                </wp:positionH>
                <wp:positionV relativeFrom="paragraph">
                  <wp:posOffset>116840</wp:posOffset>
                </wp:positionV>
                <wp:extent cx="908050" cy="861695"/>
                <wp:effectExtent l="0" t="0" r="25400" b="14605"/>
                <wp:wrapNone/>
                <wp:docPr id="11" name="Ellipse 11"/>
                <wp:cNvGraphicFramePr/>
                <a:graphic xmlns:a="http://schemas.openxmlformats.org/drawingml/2006/main">
                  <a:graphicData uri="http://schemas.microsoft.com/office/word/2010/wordprocessingShape">
                    <wps:wsp>
                      <wps:cNvSpPr/>
                      <wps:spPr>
                        <a:xfrm>
                          <a:off x="0" y="0"/>
                          <a:ext cx="908050" cy="861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190.15pt;margin-top:9.2pt;width:71.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" filled="f" strokecolor="red" strokeweight="2pt"/>
            </w:pict>
          </mc:Fallback>
        </mc:AlternateContent>
      </w: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2B6598" w:rsidRPr="008122C6" w:rsidRDefault="008105BB" w:rsidP="009C6122">
      <w:pPr>
        <w:autoSpaceDE w:val="0"/>
        <w:autoSpaceDN w:val="0"/>
        <w:adjustRightInd w:val="0"/>
        <w:jc w:val="both"/>
        <w:rPr>
          <w:b/>
          <w:bCs/>
        </w:rPr>
      </w:pPr>
      <w:r w:rsidRPr="008122C6">
        <w:rPr>
          <w:noProof/>
        </w:rPr>
        <mc:AlternateContent>
          <mc:Choice Requires="wps">
            <w:drawing>
              <wp:anchor distT="0" distB="0" distL="114300" distR="114300" simplePos="0" relativeHeight="251669504" behindDoc="0" locked="0" layoutInCell="1" allowOverlap="1" wp14:anchorId="696DFCD5" wp14:editId="3B895A23">
                <wp:simplePos x="0" y="0"/>
                <wp:positionH relativeFrom="column">
                  <wp:posOffset>-2726055</wp:posOffset>
                </wp:positionH>
                <wp:positionV relativeFrom="paragraph">
                  <wp:posOffset>149860</wp:posOffset>
                </wp:positionV>
                <wp:extent cx="908050" cy="861695"/>
                <wp:effectExtent l="0" t="0" r="25400" b="14605"/>
                <wp:wrapNone/>
                <wp:docPr id="5" name="Ellipse 5"/>
                <wp:cNvGraphicFramePr/>
                <a:graphic xmlns:a="http://schemas.openxmlformats.org/drawingml/2006/main">
                  <a:graphicData uri="http://schemas.microsoft.com/office/word/2010/wordprocessingShape">
                    <wps:wsp>
                      <wps:cNvSpPr/>
                      <wps:spPr>
                        <a:xfrm>
                          <a:off x="0" y="0"/>
                          <a:ext cx="908050" cy="861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14.65pt;margin-top:11.8pt;width:71.5pt;height: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" filled="f" strokecolor="red" strokeweight="2pt"/>
            </w:pict>
          </mc:Fallback>
        </mc:AlternateContent>
      </w:r>
    </w:p>
    <w:p w:rsidR="003948B6" w:rsidRPr="008122C6" w:rsidRDefault="003948B6" w:rsidP="009C6122">
      <w:pPr>
        <w:autoSpaceDE w:val="0"/>
        <w:autoSpaceDN w:val="0"/>
        <w:adjustRightInd w:val="0"/>
        <w:jc w:val="both"/>
        <w:rPr>
          <w:b/>
          <w:bCs/>
        </w:rPr>
      </w:pPr>
    </w:p>
    <w:p w:rsidR="003948B6" w:rsidRPr="008122C6" w:rsidRDefault="003948B6"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3948B6" w:rsidRPr="008122C6" w:rsidRDefault="003948B6" w:rsidP="009C6122">
      <w:pPr>
        <w:autoSpaceDE w:val="0"/>
        <w:autoSpaceDN w:val="0"/>
        <w:adjustRightInd w:val="0"/>
        <w:jc w:val="both"/>
        <w:rPr>
          <w:b/>
          <w:bCs/>
        </w:rPr>
      </w:pPr>
    </w:p>
    <w:p w:rsidR="002B6598" w:rsidRPr="008122C6" w:rsidRDefault="002B6598"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8105BB" w:rsidRPr="008122C6" w:rsidRDefault="008105BB" w:rsidP="009C6122">
      <w:pPr>
        <w:autoSpaceDE w:val="0"/>
        <w:autoSpaceDN w:val="0"/>
        <w:adjustRightInd w:val="0"/>
        <w:jc w:val="both"/>
        <w:rPr>
          <w:b/>
          <w:bCs/>
        </w:rPr>
      </w:pPr>
    </w:p>
    <w:p w:rsidR="00CC2453" w:rsidRPr="008122C6" w:rsidRDefault="00CC2453" w:rsidP="009C6122">
      <w:pPr>
        <w:autoSpaceDE w:val="0"/>
        <w:autoSpaceDN w:val="0"/>
        <w:adjustRightInd w:val="0"/>
        <w:jc w:val="both"/>
        <w:rPr>
          <w:b/>
          <w:bCs/>
        </w:rPr>
      </w:pPr>
    </w:p>
    <w:p w:rsidR="00811965" w:rsidRPr="007F530B" w:rsidRDefault="007F530B">
      <w:pPr>
        <w:rPr>
          <w:bCs/>
        </w:rPr>
      </w:pPr>
      <w:r w:rsidRPr="007F530B">
        <w:rPr>
          <w:bCs/>
          <w:sz w:val="20"/>
          <w:szCs w:val="20"/>
        </w:rPr>
        <w:t>Ausschnitt aus dem rechtswirksamen Flächennutzungsplan</w:t>
      </w:r>
      <w:r w:rsidR="00811965" w:rsidRPr="007F530B">
        <w:rPr>
          <w:bCs/>
        </w:rPr>
        <w:br w:type="page"/>
      </w:r>
    </w:p>
    <w:p w:rsidR="00811965" w:rsidRPr="008122C6" w:rsidRDefault="00811965" w:rsidP="009C6122">
      <w:pPr>
        <w:autoSpaceDE w:val="0"/>
        <w:autoSpaceDN w:val="0"/>
        <w:adjustRightInd w:val="0"/>
        <w:jc w:val="both"/>
        <w:rPr>
          <w:b/>
          <w:bCs/>
        </w:rPr>
      </w:pPr>
    </w:p>
    <w:p w:rsidR="00811965" w:rsidRPr="008122C6" w:rsidRDefault="00811965" w:rsidP="009C6122">
      <w:pPr>
        <w:autoSpaceDE w:val="0"/>
        <w:autoSpaceDN w:val="0"/>
        <w:adjustRightInd w:val="0"/>
        <w:jc w:val="both"/>
        <w:rPr>
          <w:b/>
          <w:bCs/>
        </w:rPr>
      </w:pPr>
    </w:p>
    <w:p w:rsidR="00811965" w:rsidRPr="008122C6" w:rsidRDefault="00CC2453" w:rsidP="00811965">
      <w:pPr>
        <w:autoSpaceDE w:val="0"/>
        <w:autoSpaceDN w:val="0"/>
        <w:adjustRightInd w:val="0"/>
        <w:jc w:val="both"/>
        <w:rPr>
          <w:b/>
          <w:bCs/>
        </w:rPr>
      </w:pPr>
      <w:r w:rsidRPr="008122C6">
        <w:rPr>
          <w:b/>
          <w:bCs/>
        </w:rPr>
        <w:t>2.1.2</w:t>
      </w:r>
      <w:r w:rsidR="00811965" w:rsidRPr="008122C6">
        <w:rPr>
          <w:b/>
          <w:bCs/>
        </w:rPr>
        <w:t xml:space="preserve"> Änderungsbereich des Bebauungsplans Nr. 8 </w:t>
      </w:r>
    </w:p>
    <w:p w:rsidR="00811965" w:rsidRPr="008122C6" w:rsidRDefault="00811965" w:rsidP="00811965">
      <w:pPr>
        <w:autoSpaceDE w:val="0"/>
        <w:autoSpaceDN w:val="0"/>
        <w:adjustRightInd w:val="0"/>
        <w:jc w:val="both"/>
        <w:rPr>
          <w:b/>
          <w:bCs/>
        </w:rPr>
      </w:pPr>
      <w:r w:rsidRPr="008122C6">
        <w:rPr>
          <w:b/>
          <w:bCs/>
        </w:rPr>
        <w:t xml:space="preserve">         „Gewerbegebiet Stei</w:t>
      </w:r>
      <w:r w:rsidRPr="008122C6">
        <w:rPr>
          <w:b/>
          <w:bCs/>
        </w:rPr>
        <w:t>n</w:t>
      </w:r>
      <w:r w:rsidRPr="008122C6">
        <w:rPr>
          <w:b/>
          <w:bCs/>
        </w:rPr>
        <w:t>schachen“ (V-Markt-Gelände)</w:t>
      </w:r>
    </w:p>
    <w:p w:rsidR="00CC2453" w:rsidRPr="008122C6" w:rsidRDefault="00CC2453" w:rsidP="009C6122">
      <w:pPr>
        <w:autoSpaceDE w:val="0"/>
        <w:autoSpaceDN w:val="0"/>
        <w:adjustRightInd w:val="0"/>
        <w:jc w:val="both"/>
        <w:rPr>
          <w:b/>
          <w:bCs/>
        </w:rPr>
      </w:pPr>
    </w:p>
    <w:p w:rsidR="00CC2453" w:rsidRPr="008122C6" w:rsidRDefault="00CC2453" w:rsidP="00CC2453">
      <w:pPr>
        <w:pStyle w:val="NurText1"/>
        <w:numPr>
          <w:ilvl w:val="12"/>
          <w:numId w:val="0"/>
        </w:numPr>
        <w:tabs>
          <w:tab w:val="left" w:pos="2835"/>
          <w:tab w:val="left" w:pos="9540"/>
        </w:tabs>
        <w:jc w:val="both"/>
        <w:rPr>
          <w:rFonts w:ascii="Arial" w:hAnsi="Arial"/>
          <w:sz w:val="24"/>
        </w:rPr>
      </w:pPr>
      <w:r w:rsidRPr="008122C6">
        <w:rPr>
          <w:rFonts w:ascii="Arial" w:hAnsi="Arial"/>
          <w:sz w:val="24"/>
          <w:szCs w:val="24"/>
        </w:rPr>
        <w:t>Der Flächennutzungsplan weist für den Änderungsbereich Waldflächen</w:t>
      </w:r>
      <w:r w:rsidRPr="008122C6">
        <w:rPr>
          <w:rFonts w:ascii="Arial" w:hAnsi="Arial"/>
          <w:bCs/>
          <w:sz w:val="24"/>
          <w:szCs w:val="24"/>
        </w:rPr>
        <w:t xml:space="preserve"> </w:t>
      </w:r>
      <w:r w:rsidRPr="008122C6">
        <w:rPr>
          <w:rFonts w:ascii="Arial" w:hAnsi="Arial"/>
          <w:sz w:val="24"/>
        </w:rPr>
        <w:t>aus.</w:t>
      </w:r>
    </w:p>
    <w:p w:rsidR="00CC2453" w:rsidRPr="008122C6" w:rsidRDefault="00CC2453" w:rsidP="00CC2453">
      <w:pPr>
        <w:pStyle w:val="NurText1"/>
        <w:numPr>
          <w:ilvl w:val="12"/>
          <w:numId w:val="0"/>
        </w:numPr>
        <w:tabs>
          <w:tab w:val="left" w:pos="2835"/>
          <w:tab w:val="left" w:pos="9540"/>
        </w:tabs>
        <w:jc w:val="both"/>
        <w:rPr>
          <w:rFonts w:ascii="Arial" w:hAnsi="Arial"/>
          <w:sz w:val="24"/>
        </w:rPr>
      </w:pPr>
    </w:p>
    <w:p w:rsidR="00D93A2C" w:rsidRDefault="007F530B" w:rsidP="009C6122">
      <w:pPr>
        <w:autoSpaceDE w:val="0"/>
        <w:autoSpaceDN w:val="0"/>
        <w:adjustRightInd w:val="0"/>
        <w:jc w:val="both"/>
        <w:rPr>
          <w:b/>
          <w:bCs/>
        </w:rPr>
      </w:pPr>
      <w:r w:rsidRPr="008122C6">
        <w:rPr>
          <w:noProof/>
        </w:rPr>
        <mc:AlternateContent>
          <mc:Choice Requires="wps">
            <w:drawing>
              <wp:anchor distT="0" distB="0" distL="114300" distR="114300" simplePos="0" relativeHeight="251671552" behindDoc="0" locked="0" layoutInCell="1" allowOverlap="1" wp14:anchorId="45501345" wp14:editId="2C001FB3">
                <wp:simplePos x="0" y="0"/>
                <wp:positionH relativeFrom="column">
                  <wp:posOffset>276997</wp:posOffset>
                </wp:positionH>
                <wp:positionV relativeFrom="paragraph">
                  <wp:posOffset>884831</wp:posOffset>
                </wp:positionV>
                <wp:extent cx="1590261" cy="1566407"/>
                <wp:effectExtent l="0" t="0" r="10160" b="15240"/>
                <wp:wrapNone/>
                <wp:docPr id="8" name="Ellipse 8"/>
                <wp:cNvGraphicFramePr/>
                <a:graphic xmlns:a="http://schemas.openxmlformats.org/drawingml/2006/main">
                  <a:graphicData uri="http://schemas.microsoft.com/office/word/2010/wordprocessingShape">
                    <wps:wsp>
                      <wps:cNvSpPr/>
                      <wps:spPr>
                        <a:xfrm>
                          <a:off x="0" y="0"/>
                          <a:ext cx="1590261" cy="15664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21.8pt;margin-top:69.65pt;width:125.2pt;height:1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" filled="f" strokecolor="red" strokeweight="2pt"/>
            </w:pict>
          </mc:Fallback>
        </mc:AlternateContent>
      </w:r>
      <w:r>
        <w:rPr>
          <w:b/>
          <w:bCs/>
          <w:noProof/>
        </w:rPr>
        <w:drawing>
          <wp:inline distT="0" distB="0" distL="0" distR="0">
            <wp:extent cx="4325510" cy="3382103"/>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nitt Steinschachen.JPG"/>
                    <pic:cNvPicPr/>
                  </pic:nvPicPr>
                  <pic:blipFill rotWithShape="1">
                    <a:blip r:embed="rId11">
                      <a:extLst>
                        <a:ext uri="{28A0092B-C50C-407E-A947-70E740481C1C}">
                          <a14:useLocalDpi xmlns:a14="http://schemas.microsoft.com/office/drawing/2010/main" val="0"/>
                        </a:ext>
                      </a:extLst>
                    </a:blip>
                    <a:srcRect t="2089" b="2687"/>
                    <a:stretch/>
                  </pic:blipFill>
                  <pic:spPr bwMode="auto">
                    <a:xfrm>
                      <a:off x="0" y="0"/>
                      <a:ext cx="4330890" cy="3386310"/>
                    </a:xfrm>
                    <a:prstGeom prst="rect">
                      <a:avLst/>
                    </a:prstGeom>
                    <a:ln>
                      <a:noFill/>
                    </a:ln>
                    <a:extLst>
                      <a:ext uri="{53640926-AAD7-44D8-BBD7-CCE9431645EC}">
                        <a14:shadowObscured xmlns:a14="http://schemas.microsoft.com/office/drawing/2010/main"/>
                      </a:ext>
                    </a:extLst>
                  </pic:spPr>
                </pic:pic>
              </a:graphicData>
            </a:graphic>
          </wp:inline>
        </w:drawing>
      </w:r>
    </w:p>
    <w:p w:rsidR="007F530B" w:rsidRPr="007F530B" w:rsidRDefault="007F530B" w:rsidP="007F530B">
      <w:pPr>
        <w:rPr>
          <w:bCs/>
          <w:sz w:val="16"/>
          <w:szCs w:val="16"/>
        </w:rPr>
      </w:pPr>
    </w:p>
    <w:p w:rsidR="007F530B" w:rsidRDefault="007F530B" w:rsidP="007F530B">
      <w:pPr>
        <w:rPr>
          <w:bCs/>
          <w:sz w:val="20"/>
          <w:szCs w:val="20"/>
        </w:rPr>
      </w:pPr>
      <w:r w:rsidRPr="007F530B">
        <w:rPr>
          <w:bCs/>
          <w:sz w:val="20"/>
          <w:szCs w:val="20"/>
        </w:rPr>
        <w:t>Ausschnitt aus dem rechtswirksamen Flächennutzungsplan</w:t>
      </w:r>
    </w:p>
    <w:p w:rsidR="007F530B" w:rsidRDefault="007F530B" w:rsidP="007F530B">
      <w:pPr>
        <w:rPr>
          <w:bCs/>
          <w:sz w:val="20"/>
          <w:szCs w:val="20"/>
        </w:rPr>
      </w:pPr>
    </w:p>
    <w:p w:rsidR="007F530B" w:rsidRDefault="007F530B" w:rsidP="009C6122">
      <w:pPr>
        <w:autoSpaceDE w:val="0"/>
        <w:autoSpaceDN w:val="0"/>
        <w:adjustRightInd w:val="0"/>
        <w:jc w:val="both"/>
        <w:rPr>
          <w:b/>
          <w:bCs/>
        </w:rPr>
      </w:pPr>
    </w:p>
    <w:p w:rsidR="009C6122" w:rsidRPr="008122C6" w:rsidRDefault="00A811D4" w:rsidP="009C6122">
      <w:pPr>
        <w:autoSpaceDE w:val="0"/>
        <w:autoSpaceDN w:val="0"/>
        <w:adjustRightInd w:val="0"/>
        <w:jc w:val="both"/>
        <w:rPr>
          <w:b/>
          <w:bCs/>
        </w:rPr>
      </w:pPr>
      <w:r w:rsidRPr="008122C6">
        <w:rPr>
          <w:b/>
          <w:bCs/>
        </w:rPr>
        <w:t>2.</w:t>
      </w:r>
      <w:r w:rsidR="00CA506A" w:rsidRPr="008122C6">
        <w:rPr>
          <w:b/>
          <w:bCs/>
        </w:rPr>
        <w:t>2</w:t>
      </w:r>
      <w:r w:rsidR="009C6122" w:rsidRPr="008122C6">
        <w:rPr>
          <w:b/>
          <w:bCs/>
        </w:rPr>
        <w:t xml:space="preserve"> </w:t>
      </w:r>
      <w:proofErr w:type="gramStart"/>
      <w:r w:rsidR="009C6122" w:rsidRPr="008122C6">
        <w:rPr>
          <w:b/>
          <w:bCs/>
        </w:rPr>
        <w:t>Städtebaulicher Rahmenplan</w:t>
      </w:r>
      <w:proofErr w:type="gramEnd"/>
    </w:p>
    <w:p w:rsidR="009C6122" w:rsidRPr="008122C6" w:rsidRDefault="009C6122" w:rsidP="009C6122">
      <w:pPr>
        <w:autoSpaceDE w:val="0"/>
        <w:autoSpaceDN w:val="0"/>
        <w:adjustRightInd w:val="0"/>
        <w:jc w:val="both"/>
        <w:rPr>
          <w:b/>
          <w:bCs/>
        </w:rPr>
      </w:pPr>
    </w:p>
    <w:p w:rsidR="009C6122" w:rsidRPr="008122C6" w:rsidRDefault="009C6122" w:rsidP="009C6122">
      <w:pPr>
        <w:autoSpaceDE w:val="0"/>
        <w:autoSpaceDN w:val="0"/>
        <w:adjustRightInd w:val="0"/>
        <w:jc w:val="both"/>
        <w:rPr>
          <w:bCs/>
        </w:rPr>
      </w:pPr>
      <w:r w:rsidRPr="008122C6">
        <w:rPr>
          <w:bCs/>
        </w:rPr>
        <w:t xml:space="preserve">Ein städtebaulicher Rahmenplan </w:t>
      </w:r>
      <w:r w:rsidR="00811965" w:rsidRPr="008122C6">
        <w:rPr>
          <w:bCs/>
        </w:rPr>
        <w:t xml:space="preserve">existiert </w:t>
      </w:r>
      <w:r w:rsidRPr="008122C6">
        <w:rPr>
          <w:bCs/>
        </w:rPr>
        <w:t xml:space="preserve">für </w:t>
      </w:r>
      <w:r w:rsidR="00CC2453" w:rsidRPr="008122C6">
        <w:rPr>
          <w:bCs/>
        </w:rPr>
        <w:t>die</w:t>
      </w:r>
      <w:r w:rsidRPr="008122C6">
        <w:rPr>
          <w:bCs/>
        </w:rPr>
        <w:t xml:space="preserve"> Plangebiet</w:t>
      </w:r>
      <w:r w:rsidR="00CC2453" w:rsidRPr="008122C6">
        <w:rPr>
          <w:bCs/>
        </w:rPr>
        <w:t>e</w:t>
      </w:r>
      <w:r w:rsidRPr="008122C6">
        <w:rPr>
          <w:bCs/>
        </w:rPr>
        <w:t xml:space="preserve"> derzeit nicht.</w:t>
      </w:r>
    </w:p>
    <w:p w:rsidR="009C6122" w:rsidRPr="008122C6" w:rsidRDefault="009C6122" w:rsidP="009C6122">
      <w:pPr>
        <w:rPr>
          <w:b/>
          <w:bCs/>
          <w:color w:val="FF0000"/>
        </w:rPr>
      </w:pPr>
    </w:p>
    <w:p w:rsidR="009C6122" w:rsidRPr="008122C6" w:rsidRDefault="00A811D4" w:rsidP="009C6122">
      <w:pPr>
        <w:autoSpaceDE w:val="0"/>
        <w:autoSpaceDN w:val="0"/>
        <w:adjustRightInd w:val="0"/>
        <w:rPr>
          <w:b/>
          <w:bCs/>
          <w:color w:val="FF0000"/>
        </w:rPr>
      </w:pPr>
      <w:r w:rsidRPr="008122C6">
        <w:rPr>
          <w:b/>
          <w:bCs/>
          <w:color w:val="FF0000"/>
        </w:rPr>
        <w:t>2.</w:t>
      </w:r>
      <w:r w:rsidR="002E769E" w:rsidRPr="008122C6">
        <w:rPr>
          <w:b/>
          <w:bCs/>
          <w:color w:val="FF0000"/>
        </w:rPr>
        <w:t>3</w:t>
      </w:r>
      <w:r w:rsidR="009C6122" w:rsidRPr="008122C6">
        <w:rPr>
          <w:b/>
          <w:bCs/>
          <w:color w:val="FF0000"/>
        </w:rPr>
        <w:t xml:space="preserve"> Schutzgebiete nach dem Naturschutzrecht, Artenschutz</w:t>
      </w:r>
    </w:p>
    <w:p w:rsidR="00CA506A" w:rsidRPr="008122C6" w:rsidRDefault="00CA506A" w:rsidP="009C6122">
      <w:pPr>
        <w:autoSpaceDE w:val="0"/>
        <w:autoSpaceDN w:val="0"/>
        <w:adjustRightInd w:val="0"/>
        <w:rPr>
          <w:b/>
          <w:bCs/>
          <w:color w:val="FF0000"/>
        </w:rPr>
      </w:pPr>
    </w:p>
    <w:p w:rsidR="00CA506A" w:rsidRPr="008122C6" w:rsidRDefault="00CA506A" w:rsidP="009C6122">
      <w:pPr>
        <w:autoSpaceDE w:val="0"/>
        <w:autoSpaceDN w:val="0"/>
        <w:adjustRightInd w:val="0"/>
        <w:rPr>
          <w:b/>
          <w:bCs/>
          <w:color w:val="FF0000"/>
        </w:rPr>
      </w:pPr>
    </w:p>
    <w:p w:rsidR="00CA506A" w:rsidRPr="008122C6" w:rsidRDefault="00CA506A" w:rsidP="009C6122">
      <w:pPr>
        <w:autoSpaceDE w:val="0"/>
        <w:autoSpaceDN w:val="0"/>
        <w:adjustRightInd w:val="0"/>
        <w:rPr>
          <w:b/>
          <w:bCs/>
          <w:color w:val="FF0000"/>
        </w:rPr>
      </w:pPr>
    </w:p>
    <w:p w:rsidR="00CA506A" w:rsidRPr="008122C6" w:rsidRDefault="00CA506A" w:rsidP="009C6122">
      <w:pPr>
        <w:autoSpaceDE w:val="0"/>
        <w:autoSpaceDN w:val="0"/>
        <w:adjustRightInd w:val="0"/>
        <w:rPr>
          <w:b/>
          <w:bCs/>
          <w:color w:val="FF0000"/>
        </w:rPr>
      </w:pPr>
    </w:p>
    <w:p w:rsidR="00CC7085" w:rsidRPr="008122C6" w:rsidRDefault="00CC7085" w:rsidP="00CC7085">
      <w:pPr>
        <w:jc w:val="both"/>
        <w:rPr>
          <w:b/>
          <w:bCs/>
        </w:rPr>
      </w:pPr>
    </w:p>
    <w:p w:rsidR="007F530B" w:rsidRDefault="007F530B">
      <w:pPr>
        <w:rPr>
          <w:b/>
          <w:bCs/>
        </w:rPr>
      </w:pPr>
      <w:r>
        <w:rPr>
          <w:b/>
          <w:bCs/>
        </w:rPr>
        <w:br w:type="page"/>
      </w:r>
    </w:p>
    <w:p w:rsidR="007F530B" w:rsidRDefault="007F530B" w:rsidP="00CC7085">
      <w:pPr>
        <w:jc w:val="both"/>
        <w:rPr>
          <w:b/>
          <w:bCs/>
        </w:rPr>
      </w:pPr>
    </w:p>
    <w:p w:rsidR="007F530B" w:rsidRDefault="007F530B" w:rsidP="00CC7085">
      <w:pPr>
        <w:jc w:val="both"/>
        <w:rPr>
          <w:b/>
          <w:bCs/>
        </w:rPr>
      </w:pPr>
    </w:p>
    <w:p w:rsidR="009C6122" w:rsidRPr="008122C6" w:rsidRDefault="009C6122" w:rsidP="00CC7085">
      <w:pPr>
        <w:jc w:val="both"/>
        <w:rPr>
          <w:b/>
          <w:bCs/>
        </w:rPr>
      </w:pPr>
      <w:r w:rsidRPr="008122C6">
        <w:rPr>
          <w:b/>
          <w:bCs/>
        </w:rPr>
        <w:t>3. Lage und Beschaffenheit des Planungsgebietes</w:t>
      </w:r>
    </w:p>
    <w:p w:rsidR="009C6122" w:rsidRPr="008122C6" w:rsidRDefault="009C6122" w:rsidP="009C6122">
      <w:pPr>
        <w:overflowPunct w:val="0"/>
        <w:autoSpaceDE w:val="0"/>
        <w:autoSpaceDN w:val="0"/>
        <w:adjustRightInd w:val="0"/>
        <w:jc w:val="both"/>
        <w:textAlignment w:val="baseline"/>
      </w:pPr>
    </w:p>
    <w:p w:rsidR="009C6122" w:rsidRPr="008122C6" w:rsidRDefault="009C6122" w:rsidP="009C6122">
      <w:pPr>
        <w:autoSpaceDE w:val="0"/>
        <w:autoSpaceDN w:val="0"/>
        <w:adjustRightInd w:val="0"/>
        <w:ind w:left="454" w:hanging="454"/>
        <w:jc w:val="both"/>
        <w:rPr>
          <w:b/>
          <w:bCs/>
        </w:rPr>
      </w:pPr>
      <w:r w:rsidRPr="008122C6">
        <w:rPr>
          <w:b/>
          <w:bCs/>
        </w:rPr>
        <w:t>3.1 Beschreibung des Geltungsbereichs und geplante bauliche Maßnahmen      der Änderung</w:t>
      </w:r>
    </w:p>
    <w:p w:rsidR="009C6122" w:rsidRPr="008122C6" w:rsidRDefault="009C6122" w:rsidP="009C6122">
      <w:pPr>
        <w:autoSpaceDE w:val="0"/>
        <w:autoSpaceDN w:val="0"/>
        <w:adjustRightInd w:val="0"/>
        <w:jc w:val="both"/>
        <w:rPr>
          <w:b/>
          <w:bCs/>
        </w:rPr>
      </w:pPr>
    </w:p>
    <w:p w:rsidR="008122C6" w:rsidRPr="008122C6" w:rsidRDefault="00CC2453"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3.1.1</w:t>
      </w:r>
      <w:r w:rsidR="008122C6" w:rsidRPr="008122C6">
        <w:rPr>
          <w:rFonts w:ascii="Arial" w:hAnsi="Arial"/>
          <w:b/>
          <w:sz w:val="24"/>
          <w:szCs w:val="24"/>
        </w:rPr>
        <w:t xml:space="preserve"> Änderungsbereich des Bebauungsplans Nr. 12 </w:t>
      </w:r>
      <w:r w:rsidR="008122C6" w:rsidRPr="008122C6">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CC2453" w:rsidRPr="008122C6" w:rsidRDefault="00CC2453" w:rsidP="009C6122">
      <w:pPr>
        <w:overflowPunct w:val="0"/>
        <w:autoSpaceDE w:val="0"/>
        <w:autoSpaceDN w:val="0"/>
        <w:adjustRightInd w:val="0"/>
        <w:jc w:val="both"/>
        <w:textAlignment w:val="baseline"/>
      </w:pPr>
    </w:p>
    <w:p w:rsidR="009C6122" w:rsidRPr="008122C6" w:rsidRDefault="002B6598" w:rsidP="009C6122">
      <w:pPr>
        <w:overflowPunct w:val="0"/>
        <w:autoSpaceDE w:val="0"/>
        <w:autoSpaceDN w:val="0"/>
        <w:adjustRightInd w:val="0"/>
        <w:jc w:val="both"/>
        <w:textAlignment w:val="baseline"/>
      </w:pPr>
      <w:r w:rsidRPr="008122C6">
        <w:t>Der Geltungsbereich der Ä</w:t>
      </w:r>
      <w:r w:rsidR="009C6122" w:rsidRPr="008122C6">
        <w:t>nderung umfasst</w:t>
      </w:r>
      <w:r w:rsidR="003948B6" w:rsidRPr="008122C6">
        <w:t xml:space="preserve"> im nördlich der St 2014 eine Wohnba</w:t>
      </w:r>
      <w:r w:rsidR="003948B6" w:rsidRPr="008122C6">
        <w:t>u</w:t>
      </w:r>
      <w:r w:rsidRPr="008122C6">
        <w:t>fläche vo</w:t>
      </w:r>
      <w:r w:rsidR="00580050" w:rsidRPr="008122C6">
        <w:t>n ca. 17</w:t>
      </w:r>
      <w:r w:rsidR="003948B6" w:rsidRPr="008122C6">
        <w:t>.000 m²</w:t>
      </w:r>
      <w:r w:rsidR="00580050" w:rsidRPr="008122C6">
        <w:t xml:space="preserve"> und eine Gemeinbedarfsfläche mit ca. 2.000 m². S</w:t>
      </w:r>
      <w:r w:rsidR="003948B6" w:rsidRPr="008122C6">
        <w:t xml:space="preserve">üdlich der St 2014 </w:t>
      </w:r>
      <w:r w:rsidR="00580050" w:rsidRPr="008122C6">
        <w:t>umfasst der</w:t>
      </w:r>
      <w:r w:rsidRPr="008122C6">
        <w:t xml:space="preserve"> Änderungsbereich</w:t>
      </w:r>
      <w:r w:rsidR="003948B6" w:rsidRPr="008122C6">
        <w:t xml:space="preserve"> </w:t>
      </w:r>
      <w:r w:rsidR="00580050" w:rsidRPr="008122C6">
        <w:t>eine</w:t>
      </w:r>
      <w:r w:rsidR="009C6122" w:rsidRPr="008122C6">
        <w:t xml:space="preserve"> Flächengröße von ca. </w:t>
      </w:r>
      <w:r w:rsidR="00E63A2F" w:rsidRPr="008122C6">
        <w:t>5</w:t>
      </w:r>
      <w:r w:rsidR="003948B6" w:rsidRPr="008122C6">
        <w:t>.</w:t>
      </w:r>
      <w:r w:rsidR="00E63A2F" w:rsidRPr="008122C6">
        <w:t xml:space="preserve">632 </w:t>
      </w:r>
      <w:r w:rsidR="009C6122" w:rsidRPr="008122C6">
        <w:t>m²</w:t>
      </w:r>
      <w:r w:rsidR="00E001E6" w:rsidRPr="008122C6">
        <w:t>.</w:t>
      </w:r>
    </w:p>
    <w:p w:rsidR="002E769E" w:rsidRPr="008122C6" w:rsidRDefault="002E769E" w:rsidP="009C6122">
      <w:pPr>
        <w:overflowPunct w:val="0"/>
        <w:autoSpaceDE w:val="0"/>
        <w:autoSpaceDN w:val="0"/>
        <w:adjustRightInd w:val="0"/>
        <w:jc w:val="both"/>
        <w:textAlignment w:val="baseline"/>
      </w:pPr>
    </w:p>
    <w:p w:rsidR="00580050" w:rsidRPr="008122C6" w:rsidRDefault="002B6598" w:rsidP="009C6122">
      <w:pPr>
        <w:overflowPunct w:val="0"/>
        <w:autoSpaceDE w:val="0"/>
        <w:autoSpaceDN w:val="0"/>
        <w:adjustRightInd w:val="0"/>
        <w:jc w:val="both"/>
        <w:textAlignment w:val="baseline"/>
      </w:pPr>
      <w:r w:rsidRPr="008122C6">
        <w:t>Der nördliche Bereich der Änderun</w:t>
      </w:r>
      <w:r w:rsidR="00574A14" w:rsidRPr="008122C6">
        <w:t>g ist mit Wohnhäusern bebaut. Dieser Bereich soll als Wohnbaufläche festgesetzt werden.</w:t>
      </w:r>
      <w:r w:rsidR="00580050" w:rsidRPr="008122C6">
        <w:t xml:space="preserve"> Zwischen der nördlichen Änderungsfläche und dem Kreisverkehr ist ein Kindergarten gebaut worden. Dieser Bereich soll daher </w:t>
      </w:r>
    </w:p>
    <w:p w:rsidR="002B6598" w:rsidRPr="008122C6" w:rsidRDefault="00580050" w:rsidP="009C6122">
      <w:pPr>
        <w:overflowPunct w:val="0"/>
        <w:autoSpaceDE w:val="0"/>
        <w:autoSpaceDN w:val="0"/>
        <w:adjustRightInd w:val="0"/>
        <w:jc w:val="both"/>
        <w:textAlignment w:val="baseline"/>
      </w:pPr>
      <w:r w:rsidRPr="008122C6">
        <w:t>als Gemeinbedarfsfläche mit Zweckbestimmung ‚sozialen Zwecken dienende G</w:t>
      </w:r>
      <w:r w:rsidRPr="008122C6">
        <w:t>e</w:t>
      </w:r>
      <w:r w:rsidRPr="008122C6">
        <w:t>bäude und Einrichtungen‘ festgesetzt werden.</w:t>
      </w:r>
    </w:p>
    <w:p w:rsidR="002E769E" w:rsidRPr="008122C6" w:rsidRDefault="002E769E" w:rsidP="009C6122">
      <w:pPr>
        <w:overflowPunct w:val="0"/>
        <w:autoSpaceDE w:val="0"/>
        <w:autoSpaceDN w:val="0"/>
        <w:adjustRightInd w:val="0"/>
        <w:jc w:val="both"/>
        <w:textAlignment w:val="baseline"/>
      </w:pPr>
    </w:p>
    <w:p w:rsidR="009C6122" w:rsidRPr="008122C6" w:rsidRDefault="0059071E" w:rsidP="009C6122">
      <w:pPr>
        <w:overflowPunct w:val="0"/>
        <w:autoSpaceDE w:val="0"/>
        <w:autoSpaceDN w:val="0"/>
        <w:adjustRightInd w:val="0"/>
        <w:jc w:val="both"/>
        <w:textAlignment w:val="baseline"/>
      </w:pPr>
      <w:r w:rsidRPr="008122C6">
        <w:t xml:space="preserve">Das Grundstück </w:t>
      </w:r>
      <w:r w:rsidR="002B6598" w:rsidRPr="008122C6">
        <w:t xml:space="preserve">der südlichen Änderungsfläche </w:t>
      </w:r>
      <w:r w:rsidRPr="008122C6">
        <w:t xml:space="preserve">ist </w:t>
      </w:r>
      <w:r w:rsidR="00E63A2F" w:rsidRPr="008122C6">
        <w:t xml:space="preserve">nicht </w:t>
      </w:r>
      <w:r w:rsidRPr="008122C6">
        <w:t xml:space="preserve">bebaut. </w:t>
      </w:r>
      <w:r w:rsidR="00E63A2F" w:rsidRPr="008122C6">
        <w:t>Auf dem Grun</w:t>
      </w:r>
      <w:r w:rsidR="00E63A2F" w:rsidRPr="008122C6">
        <w:t>d</w:t>
      </w:r>
      <w:r w:rsidR="00E63A2F" w:rsidRPr="008122C6">
        <w:t xml:space="preserve">stück soll ein Feuerwehrhaus für die Gemeinde Mauerstetten errichtet werden. </w:t>
      </w:r>
      <w:r w:rsidR="00580050" w:rsidRPr="008122C6">
        <w:t>Di</w:t>
      </w:r>
      <w:r w:rsidR="00580050" w:rsidRPr="008122C6">
        <w:t>e</w:t>
      </w:r>
      <w:r w:rsidR="00580050" w:rsidRPr="008122C6">
        <w:t>ser Bereich</w:t>
      </w:r>
      <w:r w:rsidR="00E63A2F" w:rsidRPr="008122C6">
        <w:t xml:space="preserve"> </w:t>
      </w:r>
      <w:r w:rsidR="00A811D4" w:rsidRPr="008122C6">
        <w:t>des Flächennutzungsplans</w:t>
      </w:r>
      <w:r w:rsidR="00E63A2F" w:rsidRPr="008122C6">
        <w:t xml:space="preserve"> soll </w:t>
      </w:r>
      <w:r w:rsidR="00A811D4" w:rsidRPr="008122C6">
        <w:t xml:space="preserve">deshalb </w:t>
      </w:r>
      <w:r w:rsidR="00E63A2F" w:rsidRPr="008122C6">
        <w:t xml:space="preserve">als Gemeinbedarfsfläche mit Zweckbestimmung Feuerwehr </w:t>
      </w:r>
      <w:r w:rsidR="005F513C" w:rsidRPr="008122C6">
        <w:t>festgesetzt werden.</w:t>
      </w:r>
    </w:p>
    <w:p w:rsidR="009C6122" w:rsidRPr="008122C6" w:rsidRDefault="009C6122" w:rsidP="009C6122">
      <w:pPr>
        <w:overflowPunct w:val="0"/>
        <w:autoSpaceDE w:val="0"/>
        <w:autoSpaceDN w:val="0"/>
        <w:adjustRightInd w:val="0"/>
        <w:jc w:val="both"/>
        <w:textAlignment w:val="baseline"/>
        <w:rPr>
          <w:color w:val="FF0000"/>
        </w:rPr>
      </w:pPr>
    </w:p>
    <w:p w:rsidR="00671083" w:rsidRPr="008122C6" w:rsidRDefault="009C6122" w:rsidP="009C6122">
      <w:pPr>
        <w:overflowPunct w:val="0"/>
        <w:autoSpaceDE w:val="0"/>
        <w:autoSpaceDN w:val="0"/>
        <w:adjustRightInd w:val="0"/>
        <w:jc w:val="both"/>
        <w:textAlignment w:val="baseline"/>
      </w:pPr>
      <w:r w:rsidRPr="008122C6">
        <w:t xml:space="preserve">Das </w:t>
      </w:r>
      <w:r w:rsidR="003948B6" w:rsidRPr="008122C6">
        <w:t>Änderungsg</w:t>
      </w:r>
      <w:r w:rsidRPr="008122C6">
        <w:t xml:space="preserve">ebiet wird </w:t>
      </w:r>
      <w:r w:rsidR="00D630BA" w:rsidRPr="008122C6">
        <w:t xml:space="preserve">durch die </w:t>
      </w:r>
      <w:proofErr w:type="spellStart"/>
      <w:r w:rsidR="00D630BA" w:rsidRPr="008122C6">
        <w:t>Kaufbeurener</w:t>
      </w:r>
      <w:proofErr w:type="spellEnd"/>
      <w:r w:rsidR="00D630BA" w:rsidRPr="008122C6">
        <w:t xml:space="preserve"> Straße</w:t>
      </w:r>
      <w:r w:rsidR="003948B6" w:rsidRPr="008122C6">
        <w:t xml:space="preserve"> (St 2014) durchtrennt</w:t>
      </w:r>
      <w:r w:rsidR="00D630BA" w:rsidRPr="008122C6">
        <w:t xml:space="preserve">, </w:t>
      </w:r>
      <w:r w:rsidR="00574A14" w:rsidRPr="008122C6">
        <w:t>im Norden und</w:t>
      </w:r>
      <w:r w:rsidR="005F513C" w:rsidRPr="008122C6">
        <w:t xml:space="preserve"> Osten durch bestehende Wohn</w:t>
      </w:r>
      <w:r w:rsidR="00574A14" w:rsidRPr="008122C6">
        <w:t xml:space="preserve">bau- und Dorfgebietsflächen </w:t>
      </w:r>
      <w:r w:rsidR="00D630BA" w:rsidRPr="008122C6">
        <w:t>und i</w:t>
      </w:r>
      <w:r w:rsidR="005F513C" w:rsidRPr="008122C6">
        <w:t>m S</w:t>
      </w:r>
      <w:r w:rsidR="005F513C" w:rsidRPr="008122C6">
        <w:t>ü</w:t>
      </w:r>
      <w:r w:rsidR="005F513C" w:rsidRPr="008122C6">
        <w:t xml:space="preserve">den und Westen </w:t>
      </w:r>
      <w:r w:rsidR="00D630BA" w:rsidRPr="008122C6">
        <w:t>durch landwirts</w:t>
      </w:r>
      <w:r w:rsidR="003948B6" w:rsidRPr="008122C6">
        <w:t>chaftliche Flächen begrenzt, wobei in der 4. Änd</w:t>
      </w:r>
      <w:r w:rsidR="003948B6" w:rsidRPr="008122C6">
        <w:t>e</w:t>
      </w:r>
      <w:r w:rsidR="003948B6" w:rsidRPr="008122C6">
        <w:t>rung der aktuelle Stand der Straßenplanung mit Kreisverkehr mit aufgenommen wu</w:t>
      </w:r>
      <w:r w:rsidR="003948B6" w:rsidRPr="008122C6">
        <w:t>r</w:t>
      </w:r>
      <w:r w:rsidR="003948B6" w:rsidRPr="008122C6">
        <w:t xml:space="preserve">de. </w:t>
      </w:r>
    </w:p>
    <w:p w:rsidR="008105BB" w:rsidRPr="008122C6" w:rsidRDefault="008105BB" w:rsidP="009C6122">
      <w:pPr>
        <w:overflowPunct w:val="0"/>
        <w:autoSpaceDE w:val="0"/>
        <w:autoSpaceDN w:val="0"/>
        <w:adjustRightInd w:val="0"/>
        <w:jc w:val="both"/>
        <w:textAlignment w:val="baseline"/>
      </w:pPr>
    </w:p>
    <w:p w:rsidR="00671083" w:rsidRPr="008122C6" w:rsidRDefault="003948B6" w:rsidP="009C6122">
      <w:pPr>
        <w:overflowPunct w:val="0"/>
        <w:autoSpaceDE w:val="0"/>
        <w:autoSpaceDN w:val="0"/>
        <w:adjustRightInd w:val="0"/>
        <w:jc w:val="both"/>
        <w:textAlignment w:val="baseline"/>
      </w:pPr>
      <w:r w:rsidRPr="008122C6">
        <w:t>Dies bedingt, dass durch die geänderte Straßenführung ein Teilbereich östlich des bestehenden Kreisverkehrs mit ca. 1.000 m² noch als Dorfgebietsfläche (MD) abg</w:t>
      </w:r>
      <w:r w:rsidRPr="008122C6">
        <w:t>e</w:t>
      </w:r>
      <w:r w:rsidRPr="008122C6">
        <w:t xml:space="preserve">ändert wurde. </w:t>
      </w:r>
    </w:p>
    <w:p w:rsidR="00F111F2" w:rsidRPr="008122C6" w:rsidRDefault="00F111F2" w:rsidP="009C6122">
      <w:pPr>
        <w:overflowPunct w:val="0"/>
        <w:autoSpaceDE w:val="0"/>
        <w:autoSpaceDN w:val="0"/>
        <w:adjustRightInd w:val="0"/>
        <w:jc w:val="both"/>
        <w:textAlignment w:val="baseline"/>
      </w:pPr>
    </w:p>
    <w:p w:rsidR="005F513C" w:rsidRPr="008122C6" w:rsidRDefault="003948B6" w:rsidP="009C6122">
      <w:pPr>
        <w:overflowPunct w:val="0"/>
        <w:autoSpaceDE w:val="0"/>
        <w:autoSpaceDN w:val="0"/>
        <w:adjustRightInd w:val="0"/>
        <w:jc w:val="both"/>
        <w:textAlignment w:val="baseline"/>
      </w:pPr>
      <w:r w:rsidRPr="008122C6">
        <w:t xml:space="preserve">Westlich </w:t>
      </w:r>
      <w:r w:rsidR="00671083" w:rsidRPr="008122C6">
        <w:t xml:space="preserve">und nördlich </w:t>
      </w:r>
      <w:r w:rsidRPr="008122C6">
        <w:t xml:space="preserve">des bestehenden Kreisverkehrs wurde </w:t>
      </w:r>
      <w:r w:rsidR="00F111F2" w:rsidRPr="008122C6">
        <w:t xml:space="preserve">durch die geänderte Straßenführung </w:t>
      </w:r>
      <w:r w:rsidRPr="008122C6">
        <w:t>die bestehen</w:t>
      </w:r>
      <w:r w:rsidR="00671083" w:rsidRPr="008122C6">
        <w:t>d</w:t>
      </w:r>
      <w:r w:rsidR="00F111F2" w:rsidRPr="008122C6">
        <w:t>e</w:t>
      </w:r>
      <w:r w:rsidR="00671083" w:rsidRPr="008122C6">
        <w:t xml:space="preserve"> Fläche, die als </w:t>
      </w:r>
      <w:r w:rsidR="00F93D3D" w:rsidRPr="008122C6">
        <w:t>„</w:t>
      </w:r>
      <w:r w:rsidR="00671083" w:rsidRPr="008122C6">
        <w:t>Bereiche in denen eine Freihaltung von Erstaufforstung (A) und von Bebauung (B) im Sinne einer Besiedlung vorg</w:t>
      </w:r>
      <w:r w:rsidR="00671083" w:rsidRPr="008122C6">
        <w:t>e</w:t>
      </w:r>
      <w:r w:rsidR="00671083" w:rsidRPr="008122C6">
        <w:t>schlagen wird besonderer Bedeutung für Landschaftsbild (L), Klima (K) und Ökologie (Ö)</w:t>
      </w:r>
      <w:r w:rsidR="002E769E" w:rsidRPr="008122C6">
        <w:t>“</w:t>
      </w:r>
      <w:r w:rsidR="00671083" w:rsidRPr="008122C6">
        <w:t xml:space="preserve"> festgesetzt ist</w:t>
      </w:r>
      <w:r w:rsidR="002E769E" w:rsidRPr="008122C6">
        <w:t>,</w:t>
      </w:r>
      <w:r w:rsidR="00671083" w:rsidRPr="008122C6">
        <w:t xml:space="preserve"> um eine Fläche von ca. 5.850 m² verringert.</w:t>
      </w:r>
    </w:p>
    <w:p w:rsidR="009C6122" w:rsidRPr="008122C6" w:rsidRDefault="009C6122" w:rsidP="009C6122">
      <w:pPr>
        <w:autoSpaceDE w:val="0"/>
        <w:autoSpaceDN w:val="0"/>
        <w:adjustRightInd w:val="0"/>
        <w:rPr>
          <w:b/>
          <w:bCs/>
          <w:color w:val="FF0000"/>
        </w:rPr>
      </w:pPr>
    </w:p>
    <w:p w:rsidR="008122C6" w:rsidRPr="008122C6" w:rsidRDefault="00CC2453" w:rsidP="008122C6">
      <w:pPr>
        <w:autoSpaceDE w:val="0"/>
        <w:autoSpaceDN w:val="0"/>
        <w:adjustRightInd w:val="0"/>
        <w:jc w:val="both"/>
        <w:rPr>
          <w:b/>
          <w:bCs/>
        </w:rPr>
      </w:pPr>
      <w:r w:rsidRPr="008122C6">
        <w:rPr>
          <w:b/>
          <w:bCs/>
        </w:rPr>
        <w:t>3.1.2</w:t>
      </w:r>
      <w:r w:rsidR="008122C6" w:rsidRPr="008122C6">
        <w:rPr>
          <w:b/>
          <w:bCs/>
        </w:rPr>
        <w:t xml:space="preserve"> Änderungsbereich des Bebauungsplans Nr. 8 </w:t>
      </w:r>
    </w:p>
    <w:p w:rsidR="008122C6" w:rsidRPr="008122C6" w:rsidRDefault="008122C6" w:rsidP="008122C6">
      <w:pPr>
        <w:autoSpaceDE w:val="0"/>
        <w:autoSpaceDN w:val="0"/>
        <w:adjustRightInd w:val="0"/>
        <w:jc w:val="both"/>
        <w:rPr>
          <w:b/>
          <w:bCs/>
        </w:rPr>
      </w:pPr>
      <w:r w:rsidRPr="008122C6">
        <w:rPr>
          <w:b/>
          <w:bCs/>
        </w:rPr>
        <w:t xml:space="preserve">      </w:t>
      </w:r>
      <w:r>
        <w:rPr>
          <w:b/>
          <w:bCs/>
        </w:rPr>
        <w:t xml:space="preserve">  </w:t>
      </w:r>
      <w:r w:rsidRPr="008122C6">
        <w:rPr>
          <w:b/>
          <w:bCs/>
        </w:rPr>
        <w:t>„Gewerbegebiet Stei</w:t>
      </w:r>
      <w:r w:rsidRPr="008122C6">
        <w:rPr>
          <w:b/>
          <w:bCs/>
        </w:rPr>
        <w:t>n</w:t>
      </w:r>
      <w:r w:rsidRPr="008122C6">
        <w:rPr>
          <w:b/>
          <w:bCs/>
        </w:rPr>
        <w:t>schachen“ (V-Markt-Gelände)</w:t>
      </w:r>
    </w:p>
    <w:p w:rsidR="00CC2453" w:rsidRPr="008122C6" w:rsidRDefault="00CC2453" w:rsidP="009C6122">
      <w:pPr>
        <w:autoSpaceDE w:val="0"/>
        <w:autoSpaceDN w:val="0"/>
        <w:adjustRightInd w:val="0"/>
        <w:rPr>
          <w:b/>
          <w:bCs/>
          <w:color w:val="FF0000"/>
        </w:rPr>
      </w:pPr>
    </w:p>
    <w:p w:rsidR="00CC2453" w:rsidRPr="008122C6" w:rsidRDefault="00CC2453" w:rsidP="00CC2453">
      <w:pPr>
        <w:jc w:val="both"/>
      </w:pPr>
      <w:r w:rsidRPr="008122C6">
        <w:t>Die Fläche des Änderungsbereiches beträgt ca. 11.800 m² und liegt nordwestlich des bestehenden Gewerbegebiets „Steinschachen“.</w:t>
      </w:r>
    </w:p>
    <w:p w:rsidR="00CC2453" w:rsidRPr="008122C6" w:rsidRDefault="00CC2453" w:rsidP="00CC2453">
      <w:pPr>
        <w:jc w:val="both"/>
      </w:pPr>
    </w:p>
    <w:p w:rsidR="00CC2453" w:rsidRPr="008122C6" w:rsidRDefault="00CC2453" w:rsidP="00CC2453">
      <w:pPr>
        <w:jc w:val="both"/>
      </w:pPr>
      <w:r w:rsidRPr="008122C6">
        <w:t>Die Fläche wird im Norden durch eine Waldfläche sowie durch landwirtschaftliche Flächen und im Süden durch das bestehende Gewerbegebiet „Steinschachen“ b</w:t>
      </w:r>
      <w:r w:rsidRPr="008122C6">
        <w:t>e</w:t>
      </w:r>
      <w:r w:rsidRPr="008122C6">
        <w:t>grenzt.</w:t>
      </w:r>
    </w:p>
    <w:p w:rsidR="00CC2453" w:rsidRPr="008122C6" w:rsidRDefault="00CC2453" w:rsidP="00CC2453">
      <w:pPr>
        <w:jc w:val="both"/>
        <w:rPr>
          <w:color w:val="FF0000"/>
        </w:rPr>
      </w:pPr>
    </w:p>
    <w:p w:rsidR="00CC2453" w:rsidRPr="008122C6" w:rsidRDefault="00CC2453" w:rsidP="00CC2453">
      <w:pPr>
        <w:jc w:val="both"/>
      </w:pPr>
      <w:r w:rsidRPr="008122C6">
        <w:t>Die Fläche kann als weitestgehend eben bezeichnet werden.</w:t>
      </w:r>
    </w:p>
    <w:p w:rsidR="00CC2453" w:rsidRPr="008122C6" w:rsidRDefault="00CC2453" w:rsidP="00CC2453">
      <w:pPr>
        <w:rPr>
          <w:color w:val="FF0000"/>
        </w:rPr>
      </w:pPr>
    </w:p>
    <w:p w:rsidR="00CC2453" w:rsidRPr="008122C6" w:rsidRDefault="00CC2453" w:rsidP="009C6122">
      <w:pPr>
        <w:autoSpaceDE w:val="0"/>
        <w:autoSpaceDN w:val="0"/>
        <w:adjustRightInd w:val="0"/>
        <w:rPr>
          <w:b/>
          <w:bCs/>
          <w:color w:val="FF0000"/>
        </w:rPr>
      </w:pPr>
    </w:p>
    <w:p w:rsidR="009C6122" w:rsidRPr="008122C6" w:rsidRDefault="009C6122" w:rsidP="009C6122">
      <w:pPr>
        <w:autoSpaceDE w:val="0"/>
        <w:autoSpaceDN w:val="0"/>
        <w:adjustRightInd w:val="0"/>
        <w:rPr>
          <w:b/>
          <w:bCs/>
        </w:rPr>
      </w:pPr>
      <w:r w:rsidRPr="008122C6">
        <w:rPr>
          <w:b/>
          <w:bCs/>
        </w:rPr>
        <w:t>3.2 Erschließung</w:t>
      </w:r>
    </w:p>
    <w:p w:rsidR="009C6122" w:rsidRPr="008122C6" w:rsidRDefault="009C6122" w:rsidP="009C6122">
      <w:pPr>
        <w:overflowPunct w:val="0"/>
        <w:autoSpaceDE w:val="0"/>
        <w:autoSpaceDN w:val="0"/>
        <w:adjustRightInd w:val="0"/>
        <w:jc w:val="both"/>
        <w:textAlignment w:val="baseline"/>
      </w:pPr>
    </w:p>
    <w:p w:rsidR="008122C6" w:rsidRPr="008122C6" w:rsidRDefault="00CC2453"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 xml:space="preserve">3.2.1 </w:t>
      </w:r>
      <w:r w:rsidR="008122C6" w:rsidRPr="008122C6">
        <w:rPr>
          <w:rFonts w:ascii="Arial" w:hAnsi="Arial"/>
          <w:b/>
          <w:sz w:val="24"/>
          <w:szCs w:val="24"/>
        </w:rPr>
        <w:t xml:space="preserve">Änderungsbereich des Bebauungsplans Nr. 12 </w:t>
      </w:r>
      <w:r w:rsidR="008122C6" w:rsidRPr="008122C6">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CC2453" w:rsidRPr="008122C6" w:rsidRDefault="00CC2453" w:rsidP="009C6122">
      <w:pPr>
        <w:overflowPunct w:val="0"/>
        <w:autoSpaceDE w:val="0"/>
        <w:autoSpaceDN w:val="0"/>
        <w:adjustRightInd w:val="0"/>
        <w:jc w:val="both"/>
        <w:textAlignment w:val="baseline"/>
      </w:pPr>
    </w:p>
    <w:p w:rsidR="009C6122" w:rsidRPr="008122C6" w:rsidRDefault="00574A14" w:rsidP="009C6122">
      <w:pPr>
        <w:overflowPunct w:val="0"/>
        <w:autoSpaceDE w:val="0"/>
        <w:autoSpaceDN w:val="0"/>
        <w:adjustRightInd w:val="0"/>
        <w:jc w:val="both"/>
        <w:textAlignment w:val="baseline"/>
      </w:pPr>
      <w:r w:rsidRPr="008122C6">
        <w:t>Das nördliche Änderungsgebiet ist durch den Unterangerweg und das</w:t>
      </w:r>
      <w:r w:rsidR="009C6122" w:rsidRPr="008122C6">
        <w:t xml:space="preserve"> </w:t>
      </w:r>
      <w:r w:rsidRPr="008122C6">
        <w:t xml:space="preserve">südliche </w:t>
      </w:r>
      <w:r w:rsidR="009C6122" w:rsidRPr="008122C6">
        <w:t>Ä</w:t>
      </w:r>
      <w:r w:rsidR="009C6122" w:rsidRPr="008122C6">
        <w:t>n</w:t>
      </w:r>
      <w:r w:rsidR="009C6122" w:rsidRPr="008122C6">
        <w:t>derungs</w:t>
      </w:r>
      <w:r w:rsidRPr="008122C6">
        <w:t>gebiet</w:t>
      </w:r>
      <w:r w:rsidR="009C6122" w:rsidRPr="008122C6">
        <w:t xml:space="preserve"> ist über </w:t>
      </w:r>
      <w:r w:rsidR="005F513C" w:rsidRPr="008122C6">
        <w:t>die Weiherstraße</w:t>
      </w:r>
      <w:r w:rsidR="00CA312D" w:rsidRPr="008122C6">
        <w:t xml:space="preserve"> </w:t>
      </w:r>
      <w:r w:rsidR="009C6122" w:rsidRPr="008122C6">
        <w:t>verkehrsmäßig erschlossen.</w:t>
      </w:r>
    </w:p>
    <w:p w:rsidR="00D630BA" w:rsidRPr="008122C6" w:rsidRDefault="00D630BA" w:rsidP="009C6122">
      <w:pPr>
        <w:overflowPunct w:val="0"/>
        <w:autoSpaceDE w:val="0"/>
        <w:autoSpaceDN w:val="0"/>
        <w:adjustRightInd w:val="0"/>
        <w:jc w:val="both"/>
        <w:textAlignment w:val="baseline"/>
      </w:pPr>
    </w:p>
    <w:p w:rsidR="00D630BA" w:rsidRPr="008122C6" w:rsidRDefault="00D630BA" w:rsidP="00D630BA">
      <w:pPr>
        <w:overflowPunct w:val="0"/>
        <w:autoSpaceDE w:val="0"/>
        <w:autoSpaceDN w:val="0"/>
        <w:adjustRightInd w:val="0"/>
        <w:jc w:val="both"/>
        <w:textAlignment w:val="baseline"/>
      </w:pPr>
      <w:r w:rsidRPr="008122C6">
        <w:t>Die Abwasserbeseitigung des anfallenden Schmutzwassers erfolgt im Mischsystem mit Anschluss an das zentrale gemeindliche Kanalnetz zur Gruppenkläranlage. Der Hauptsammler führt in der Nähe des Plangebietes vorbei.</w:t>
      </w:r>
    </w:p>
    <w:p w:rsidR="00D630BA" w:rsidRPr="008122C6" w:rsidRDefault="00D630BA" w:rsidP="00D630BA">
      <w:pPr>
        <w:overflowPunct w:val="0"/>
        <w:autoSpaceDE w:val="0"/>
        <w:autoSpaceDN w:val="0"/>
        <w:adjustRightInd w:val="0"/>
        <w:jc w:val="both"/>
        <w:textAlignment w:val="baseline"/>
      </w:pPr>
    </w:p>
    <w:p w:rsidR="00D630BA" w:rsidRPr="008122C6" w:rsidRDefault="00D630BA" w:rsidP="00D630BA">
      <w:pPr>
        <w:overflowPunct w:val="0"/>
        <w:autoSpaceDE w:val="0"/>
        <w:autoSpaceDN w:val="0"/>
        <w:adjustRightInd w:val="0"/>
        <w:jc w:val="both"/>
        <w:textAlignment w:val="baseline"/>
      </w:pPr>
      <w:r w:rsidRPr="008122C6">
        <w:t>Das anfallende Oberflächenwasser der Zufahrten und Stellplätze als auch die Dac</w:t>
      </w:r>
      <w:r w:rsidRPr="008122C6">
        <w:t>h</w:t>
      </w:r>
      <w:r w:rsidRPr="008122C6">
        <w:t>wässer werden versickert.</w:t>
      </w:r>
    </w:p>
    <w:p w:rsidR="00D630BA" w:rsidRPr="008122C6" w:rsidRDefault="00D630BA" w:rsidP="00D630BA">
      <w:pPr>
        <w:overflowPunct w:val="0"/>
        <w:autoSpaceDE w:val="0"/>
        <w:autoSpaceDN w:val="0"/>
        <w:adjustRightInd w:val="0"/>
        <w:jc w:val="both"/>
        <w:textAlignment w:val="baseline"/>
      </w:pPr>
    </w:p>
    <w:p w:rsidR="00D630BA" w:rsidRPr="008122C6" w:rsidRDefault="00D630BA" w:rsidP="00D630BA">
      <w:pPr>
        <w:tabs>
          <w:tab w:val="left" w:pos="3119"/>
          <w:tab w:val="left" w:pos="6237"/>
        </w:tabs>
        <w:jc w:val="both"/>
      </w:pPr>
      <w:r w:rsidRPr="008122C6">
        <w:t xml:space="preserve">Die Wasserversorgung erfolgt über das zentrale Wasserversorgungsnetz des </w:t>
      </w:r>
      <w:r w:rsidRPr="008122C6">
        <w:rPr>
          <w:color w:val="000000"/>
        </w:rPr>
        <w:t>Zweckverbands Gennach-Hühnerbach-Gruppe</w:t>
      </w:r>
      <w:r w:rsidRPr="008122C6">
        <w:t xml:space="preserve"> und ist gesichert.</w:t>
      </w:r>
    </w:p>
    <w:p w:rsidR="00D630BA" w:rsidRPr="008122C6" w:rsidRDefault="00D630BA" w:rsidP="00D630BA">
      <w:pPr>
        <w:tabs>
          <w:tab w:val="left" w:pos="3119"/>
          <w:tab w:val="left" w:pos="6237"/>
        </w:tabs>
        <w:jc w:val="both"/>
      </w:pPr>
    </w:p>
    <w:p w:rsidR="00D630BA" w:rsidRPr="008122C6" w:rsidRDefault="00D630BA" w:rsidP="00D630BA">
      <w:pPr>
        <w:tabs>
          <w:tab w:val="left" w:pos="3119"/>
          <w:tab w:val="left" w:pos="6237"/>
        </w:tabs>
        <w:jc w:val="both"/>
      </w:pPr>
      <w:r w:rsidRPr="008122C6">
        <w:t>Die Stromversorgung erfolgt durch die Lech-Elektrizitätswerke AG Augsburg.</w:t>
      </w:r>
    </w:p>
    <w:p w:rsidR="00D630BA" w:rsidRPr="008122C6" w:rsidRDefault="00D630BA" w:rsidP="00D630BA">
      <w:pPr>
        <w:tabs>
          <w:tab w:val="left" w:pos="3119"/>
          <w:tab w:val="left" w:pos="6237"/>
        </w:tabs>
        <w:jc w:val="both"/>
      </w:pPr>
    </w:p>
    <w:p w:rsidR="008122C6" w:rsidRPr="008122C6" w:rsidRDefault="00CC2453" w:rsidP="008122C6">
      <w:pPr>
        <w:autoSpaceDE w:val="0"/>
        <w:autoSpaceDN w:val="0"/>
        <w:adjustRightInd w:val="0"/>
        <w:jc w:val="both"/>
        <w:rPr>
          <w:b/>
          <w:bCs/>
        </w:rPr>
      </w:pPr>
      <w:r w:rsidRPr="008122C6">
        <w:rPr>
          <w:b/>
        </w:rPr>
        <w:t>3.2.2</w:t>
      </w:r>
      <w:r w:rsidR="008122C6" w:rsidRPr="008122C6">
        <w:rPr>
          <w:b/>
        </w:rPr>
        <w:t xml:space="preserve"> </w:t>
      </w:r>
      <w:r w:rsidR="008122C6" w:rsidRPr="008122C6">
        <w:rPr>
          <w:b/>
          <w:bCs/>
        </w:rPr>
        <w:t xml:space="preserve">Änderungsbereich des Bebauungsplans Nr. 8 </w:t>
      </w:r>
    </w:p>
    <w:p w:rsidR="008122C6" w:rsidRPr="008122C6" w:rsidRDefault="008122C6" w:rsidP="008122C6">
      <w:pPr>
        <w:autoSpaceDE w:val="0"/>
        <w:autoSpaceDN w:val="0"/>
        <w:adjustRightInd w:val="0"/>
        <w:jc w:val="both"/>
        <w:rPr>
          <w:b/>
          <w:bCs/>
        </w:rPr>
      </w:pPr>
      <w:r w:rsidRPr="008122C6">
        <w:rPr>
          <w:b/>
          <w:bCs/>
        </w:rPr>
        <w:t xml:space="preserve">     </w:t>
      </w:r>
      <w:r>
        <w:rPr>
          <w:b/>
          <w:bCs/>
        </w:rPr>
        <w:t xml:space="preserve">   </w:t>
      </w:r>
      <w:r w:rsidRPr="008122C6">
        <w:rPr>
          <w:b/>
          <w:bCs/>
        </w:rPr>
        <w:t xml:space="preserve"> „Gewerbegebiet Stei</w:t>
      </w:r>
      <w:r w:rsidRPr="008122C6">
        <w:rPr>
          <w:b/>
          <w:bCs/>
        </w:rPr>
        <w:t>n</w:t>
      </w:r>
      <w:r w:rsidRPr="008122C6">
        <w:rPr>
          <w:b/>
          <w:bCs/>
        </w:rPr>
        <w:t>schachen“ (V-Markt-Gelände)</w:t>
      </w:r>
    </w:p>
    <w:p w:rsidR="00CC2453" w:rsidRPr="008122C6" w:rsidRDefault="00CC2453" w:rsidP="00D630BA">
      <w:pPr>
        <w:overflowPunct w:val="0"/>
        <w:autoSpaceDE w:val="0"/>
        <w:autoSpaceDN w:val="0"/>
        <w:adjustRightInd w:val="0"/>
        <w:jc w:val="both"/>
        <w:textAlignment w:val="baseline"/>
      </w:pPr>
    </w:p>
    <w:p w:rsidR="00CC2453" w:rsidRPr="008122C6" w:rsidRDefault="00CC2453" w:rsidP="00CC2453">
      <w:pPr>
        <w:overflowPunct w:val="0"/>
        <w:autoSpaceDE w:val="0"/>
        <w:autoSpaceDN w:val="0"/>
        <w:adjustRightInd w:val="0"/>
        <w:jc w:val="both"/>
        <w:textAlignment w:val="baseline"/>
      </w:pPr>
      <w:r w:rsidRPr="008122C6">
        <w:t>Die Abwasserbeseitigung des anfallenden Schmutzwassers erfolgt im Mischsystem mit Anschluss an das zentrale gemeindliche Kanalnetz zur Gruppenkläranlage. Der Hauptsammler führt in der Nähe des Plangebietes vorbei.</w:t>
      </w:r>
    </w:p>
    <w:p w:rsidR="00CC2453" w:rsidRPr="008122C6" w:rsidRDefault="00CC2453" w:rsidP="00CC2453">
      <w:pPr>
        <w:overflowPunct w:val="0"/>
        <w:autoSpaceDE w:val="0"/>
        <w:autoSpaceDN w:val="0"/>
        <w:adjustRightInd w:val="0"/>
        <w:jc w:val="both"/>
        <w:textAlignment w:val="baseline"/>
      </w:pPr>
    </w:p>
    <w:p w:rsidR="00CC2453" w:rsidRPr="008122C6" w:rsidRDefault="00CC2453" w:rsidP="00CC2453">
      <w:pPr>
        <w:overflowPunct w:val="0"/>
        <w:autoSpaceDE w:val="0"/>
        <w:autoSpaceDN w:val="0"/>
        <w:adjustRightInd w:val="0"/>
        <w:jc w:val="both"/>
        <w:textAlignment w:val="baseline"/>
      </w:pPr>
      <w:r w:rsidRPr="008122C6">
        <w:t>Das anfallende Oberflächenwasser der Zufahrten und Stellplätze als auch die Dac</w:t>
      </w:r>
      <w:r w:rsidRPr="008122C6">
        <w:t>h</w:t>
      </w:r>
      <w:r w:rsidRPr="008122C6">
        <w:t xml:space="preserve">wässer werden über Rigolen versickert. </w:t>
      </w:r>
    </w:p>
    <w:p w:rsidR="00CC2453" w:rsidRPr="008122C6" w:rsidRDefault="00CC2453" w:rsidP="00CC2453">
      <w:pPr>
        <w:overflowPunct w:val="0"/>
        <w:autoSpaceDE w:val="0"/>
        <w:autoSpaceDN w:val="0"/>
        <w:adjustRightInd w:val="0"/>
        <w:jc w:val="both"/>
        <w:textAlignment w:val="baseline"/>
      </w:pPr>
    </w:p>
    <w:p w:rsidR="00CC2453" w:rsidRPr="008122C6" w:rsidRDefault="00CC2453" w:rsidP="00CC2453">
      <w:pPr>
        <w:tabs>
          <w:tab w:val="left" w:pos="3119"/>
          <w:tab w:val="left" w:pos="6237"/>
        </w:tabs>
        <w:jc w:val="both"/>
      </w:pPr>
      <w:r w:rsidRPr="008122C6">
        <w:t xml:space="preserve">Die Wasserversorgung erfolgt über das zentrale Wasserversorgungsnetz des </w:t>
      </w:r>
      <w:r w:rsidRPr="008122C6">
        <w:rPr>
          <w:color w:val="000000"/>
        </w:rPr>
        <w:t>Zweckverbands Gennach-Hühnerbach-Gruppe</w:t>
      </w:r>
      <w:r w:rsidRPr="008122C6">
        <w:t xml:space="preserve"> und ist gesichert.</w:t>
      </w:r>
    </w:p>
    <w:p w:rsidR="00CC2453" w:rsidRPr="008122C6" w:rsidRDefault="00CC2453" w:rsidP="00CC2453">
      <w:pPr>
        <w:tabs>
          <w:tab w:val="left" w:pos="3119"/>
          <w:tab w:val="left" w:pos="6237"/>
        </w:tabs>
        <w:jc w:val="both"/>
      </w:pPr>
    </w:p>
    <w:p w:rsidR="00CC2453" w:rsidRPr="008122C6" w:rsidRDefault="00CC2453" w:rsidP="00CC2453">
      <w:pPr>
        <w:tabs>
          <w:tab w:val="left" w:pos="3119"/>
          <w:tab w:val="left" w:pos="6237"/>
        </w:tabs>
        <w:jc w:val="both"/>
      </w:pPr>
      <w:r w:rsidRPr="008122C6">
        <w:t>Die Stromversorgung erfolgt durch die Lech-Elektrizitätswerke AG Augsburg.</w:t>
      </w:r>
    </w:p>
    <w:p w:rsidR="00CC2453" w:rsidRPr="008122C6" w:rsidRDefault="00CC2453" w:rsidP="00D630BA">
      <w:pPr>
        <w:overflowPunct w:val="0"/>
        <w:autoSpaceDE w:val="0"/>
        <w:autoSpaceDN w:val="0"/>
        <w:adjustRightInd w:val="0"/>
        <w:jc w:val="both"/>
        <w:textAlignment w:val="baseline"/>
      </w:pPr>
    </w:p>
    <w:p w:rsidR="00CC2453" w:rsidRPr="008122C6" w:rsidRDefault="00CC2453" w:rsidP="00D630BA">
      <w:pPr>
        <w:overflowPunct w:val="0"/>
        <w:autoSpaceDE w:val="0"/>
        <w:autoSpaceDN w:val="0"/>
        <w:adjustRightInd w:val="0"/>
        <w:jc w:val="both"/>
        <w:textAlignment w:val="baseline"/>
      </w:pPr>
    </w:p>
    <w:p w:rsidR="009C6122" w:rsidRPr="008122C6" w:rsidRDefault="009C6122" w:rsidP="009C6122">
      <w:pPr>
        <w:rPr>
          <w:color w:val="FF0000"/>
        </w:rPr>
      </w:pPr>
    </w:p>
    <w:p w:rsidR="009C6122" w:rsidRPr="008122C6" w:rsidRDefault="00F111F2" w:rsidP="009C6122">
      <w:pPr>
        <w:autoSpaceDE w:val="0"/>
        <w:autoSpaceDN w:val="0"/>
        <w:adjustRightInd w:val="0"/>
        <w:jc w:val="both"/>
        <w:rPr>
          <w:b/>
          <w:bCs/>
        </w:rPr>
      </w:pPr>
      <w:r w:rsidRPr="008122C6">
        <w:rPr>
          <w:b/>
          <w:bCs/>
        </w:rPr>
        <w:t>3.3</w:t>
      </w:r>
      <w:r w:rsidR="009C6122" w:rsidRPr="008122C6">
        <w:rPr>
          <w:b/>
          <w:bCs/>
        </w:rPr>
        <w:t xml:space="preserve"> Boden / Wasser / Altlasten </w:t>
      </w:r>
    </w:p>
    <w:p w:rsidR="009C6122" w:rsidRPr="008122C6" w:rsidRDefault="009C6122" w:rsidP="009C6122">
      <w:pPr>
        <w:overflowPunct w:val="0"/>
        <w:autoSpaceDE w:val="0"/>
        <w:autoSpaceDN w:val="0"/>
        <w:adjustRightInd w:val="0"/>
        <w:jc w:val="both"/>
        <w:textAlignment w:val="baseline"/>
      </w:pPr>
    </w:p>
    <w:p w:rsidR="009C6122" w:rsidRPr="008122C6" w:rsidRDefault="00F111F2" w:rsidP="009C6122">
      <w:pPr>
        <w:overflowPunct w:val="0"/>
        <w:autoSpaceDE w:val="0"/>
        <w:autoSpaceDN w:val="0"/>
        <w:adjustRightInd w:val="0"/>
        <w:jc w:val="both"/>
        <w:textAlignment w:val="baseline"/>
        <w:rPr>
          <w:b/>
        </w:rPr>
      </w:pPr>
      <w:r w:rsidRPr="008122C6">
        <w:rPr>
          <w:b/>
        </w:rPr>
        <w:t>3.3</w:t>
      </w:r>
      <w:r w:rsidR="009C6122" w:rsidRPr="008122C6">
        <w:rPr>
          <w:b/>
        </w:rPr>
        <w:t>.1 Altlasten / Baugrund</w:t>
      </w:r>
    </w:p>
    <w:p w:rsidR="009C6122" w:rsidRPr="008122C6" w:rsidRDefault="009C6122" w:rsidP="009C6122">
      <w:pPr>
        <w:overflowPunct w:val="0"/>
        <w:autoSpaceDE w:val="0"/>
        <w:autoSpaceDN w:val="0"/>
        <w:adjustRightInd w:val="0"/>
        <w:jc w:val="both"/>
        <w:textAlignment w:val="baseline"/>
      </w:pPr>
    </w:p>
    <w:p w:rsidR="009C6122" w:rsidRPr="008122C6" w:rsidRDefault="009C6122" w:rsidP="009C6122">
      <w:pPr>
        <w:autoSpaceDE w:val="0"/>
        <w:autoSpaceDN w:val="0"/>
        <w:adjustRightInd w:val="0"/>
        <w:jc w:val="both"/>
      </w:pPr>
      <w:r w:rsidRPr="008122C6">
        <w:t>Im Bereich de</w:t>
      </w:r>
      <w:r w:rsidR="00CC2453" w:rsidRPr="008122C6">
        <w:t>r geplanten Bebauungsplä</w:t>
      </w:r>
      <w:r w:rsidRPr="008122C6">
        <w:t>ne sind keine Grundstücksflächen im Kata</w:t>
      </w:r>
      <w:r w:rsidRPr="008122C6">
        <w:t>s</w:t>
      </w:r>
      <w:r w:rsidRPr="008122C6">
        <w:t>ter gem. Art. 3 Bayer. Bodenschutzgesetz (BayBodSchG), Stand 31. März 2004, au</w:t>
      </w:r>
      <w:r w:rsidRPr="008122C6">
        <w:t>f</w:t>
      </w:r>
      <w:r w:rsidRPr="008122C6">
        <w:t>geführt, für die ein Verdacht auf Altlasten oder schädliche Bodenveränderungen b</w:t>
      </w:r>
      <w:r w:rsidRPr="008122C6">
        <w:t>e</w:t>
      </w:r>
      <w:r w:rsidRPr="008122C6">
        <w:t>steht.</w:t>
      </w:r>
    </w:p>
    <w:p w:rsidR="00CC7085" w:rsidRPr="008122C6" w:rsidRDefault="00CC7085" w:rsidP="002E769E">
      <w:pPr>
        <w:jc w:val="both"/>
      </w:pPr>
    </w:p>
    <w:p w:rsidR="009C6122" w:rsidRPr="008122C6" w:rsidRDefault="009C6122" w:rsidP="002E769E">
      <w:pPr>
        <w:jc w:val="both"/>
      </w:pPr>
      <w:r w:rsidRPr="008122C6">
        <w:t>Es liegen keine Informationen über weitere Altlasten oder Verdachtsflächen in di</w:t>
      </w:r>
      <w:r w:rsidR="002E769E" w:rsidRPr="008122C6">
        <w:t>e</w:t>
      </w:r>
      <w:r w:rsidR="002E769E" w:rsidRPr="008122C6">
        <w:t>s</w:t>
      </w:r>
      <w:r w:rsidRPr="008122C6">
        <w:t>em Bereich vor.</w:t>
      </w:r>
    </w:p>
    <w:p w:rsidR="009C6122" w:rsidRPr="008122C6" w:rsidRDefault="009C6122" w:rsidP="009C6122">
      <w:pPr>
        <w:autoSpaceDE w:val="0"/>
        <w:autoSpaceDN w:val="0"/>
        <w:adjustRightInd w:val="0"/>
        <w:jc w:val="both"/>
      </w:pPr>
    </w:p>
    <w:p w:rsidR="009C6122" w:rsidRPr="008122C6" w:rsidRDefault="009C6122" w:rsidP="009C6122">
      <w:pPr>
        <w:autoSpaceDE w:val="0"/>
        <w:autoSpaceDN w:val="0"/>
        <w:adjustRightInd w:val="0"/>
        <w:jc w:val="both"/>
      </w:pPr>
      <w:r w:rsidRPr="008122C6">
        <w:t>Das Niederschlagswasser ist vorrangig auf dem Grundstück zu versi</w:t>
      </w:r>
      <w:r w:rsidR="003A4F27" w:rsidRPr="008122C6">
        <w:t>ckern.</w:t>
      </w:r>
    </w:p>
    <w:p w:rsidR="00622CB1" w:rsidRDefault="00622CB1" w:rsidP="009C6122">
      <w:pPr>
        <w:overflowPunct w:val="0"/>
        <w:autoSpaceDE w:val="0"/>
        <w:autoSpaceDN w:val="0"/>
        <w:adjustRightInd w:val="0"/>
        <w:jc w:val="both"/>
        <w:textAlignment w:val="baseline"/>
        <w:rPr>
          <w:b/>
        </w:rPr>
      </w:pPr>
    </w:p>
    <w:p w:rsidR="008122C6" w:rsidRPr="008122C6" w:rsidRDefault="008122C6" w:rsidP="009C6122">
      <w:pPr>
        <w:overflowPunct w:val="0"/>
        <w:autoSpaceDE w:val="0"/>
        <w:autoSpaceDN w:val="0"/>
        <w:adjustRightInd w:val="0"/>
        <w:jc w:val="both"/>
        <w:textAlignment w:val="baseline"/>
        <w:rPr>
          <w:b/>
        </w:rPr>
      </w:pPr>
    </w:p>
    <w:p w:rsidR="009C6122" w:rsidRPr="008122C6" w:rsidRDefault="00F111F2" w:rsidP="009C6122">
      <w:pPr>
        <w:overflowPunct w:val="0"/>
        <w:autoSpaceDE w:val="0"/>
        <w:autoSpaceDN w:val="0"/>
        <w:adjustRightInd w:val="0"/>
        <w:jc w:val="both"/>
        <w:textAlignment w:val="baseline"/>
        <w:rPr>
          <w:b/>
        </w:rPr>
      </w:pPr>
      <w:r w:rsidRPr="008122C6">
        <w:rPr>
          <w:b/>
        </w:rPr>
        <w:t>3.4</w:t>
      </w:r>
      <w:r w:rsidR="009C6122" w:rsidRPr="008122C6">
        <w:rPr>
          <w:b/>
        </w:rPr>
        <w:t xml:space="preserve"> </w:t>
      </w:r>
      <w:proofErr w:type="gramStart"/>
      <w:r w:rsidR="009C6122" w:rsidRPr="008122C6">
        <w:rPr>
          <w:b/>
        </w:rPr>
        <w:t>Immissionsschutz</w:t>
      </w:r>
      <w:proofErr w:type="gramEnd"/>
    </w:p>
    <w:p w:rsidR="009C6122" w:rsidRPr="008122C6" w:rsidRDefault="009C6122" w:rsidP="009C6122">
      <w:pPr>
        <w:overflowPunct w:val="0"/>
        <w:autoSpaceDE w:val="0"/>
        <w:autoSpaceDN w:val="0"/>
        <w:adjustRightInd w:val="0"/>
        <w:jc w:val="both"/>
        <w:textAlignment w:val="baseline"/>
        <w:rPr>
          <w:b/>
        </w:rPr>
      </w:pPr>
    </w:p>
    <w:p w:rsidR="008122C6" w:rsidRPr="008122C6" w:rsidRDefault="00CC2453"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3.4.1</w:t>
      </w:r>
      <w:r w:rsidR="008122C6" w:rsidRPr="008122C6">
        <w:rPr>
          <w:rFonts w:ascii="Arial" w:hAnsi="Arial"/>
          <w:b/>
          <w:sz w:val="24"/>
          <w:szCs w:val="24"/>
        </w:rPr>
        <w:t xml:space="preserve"> Änderungsbereich des Bebauungsplans Nr. 12 </w:t>
      </w:r>
      <w:r w:rsidR="008122C6" w:rsidRPr="008122C6">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CC2453" w:rsidRPr="008122C6" w:rsidRDefault="00CC2453" w:rsidP="009C6122">
      <w:pPr>
        <w:overflowPunct w:val="0"/>
        <w:autoSpaceDE w:val="0"/>
        <w:autoSpaceDN w:val="0"/>
        <w:adjustRightInd w:val="0"/>
        <w:jc w:val="both"/>
        <w:textAlignment w:val="baseline"/>
        <w:rPr>
          <w:b/>
        </w:rPr>
      </w:pPr>
    </w:p>
    <w:p w:rsidR="009C6122" w:rsidRPr="008122C6" w:rsidRDefault="009C6122" w:rsidP="009C6122">
      <w:pPr>
        <w:overflowPunct w:val="0"/>
        <w:autoSpaceDE w:val="0"/>
        <w:autoSpaceDN w:val="0"/>
        <w:adjustRightInd w:val="0"/>
        <w:jc w:val="both"/>
        <w:textAlignment w:val="baseline"/>
      </w:pPr>
      <w:r w:rsidRPr="008122C6">
        <w:t>Die Belange des Immissionsschutzes werden durch die Planung nicht berührt.</w:t>
      </w:r>
    </w:p>
    <w:p w:rsidR="00CC2453" w:rsidRPr="008122C6" w:rsidRDefault="00CC2453" w:rsidP="009C6122">
      <w:pPr>
        <w:overflowPunct w:val="0"/>
        <w:autoSpaceDE w:val="0"/>
        <w:autoSpaceDN w:val="0"/>
        <w:adjustRightInd w:val="0"/>
        <w:jc w:val="both"/>
        <w:textAlignment w:val="baseline"/>
      </w:pPr>
    </w:p>
    <w:p w:rsidR="008122C6" w:rsidRPr="008122C6" w:rsidRDefault="00CC2453" w:rsidP="008122C6">
      <w:pPr>
        <w:autoSpaceDE w:val="0"/>
        <w:autoSpaceDN w:val="0"/>
        <w:adjustRightInd w:val="0"/>
        <w:jc w:val="both"/>
        <w:rPr>
          <w:b/>
          <w:bCs/>
        </w:rPr>
      </w:pPr>
      <w:r w:rsidRPr="008122C6">
        <w:rPr>
          <w:b/>
        </w:rPr>
        <w:t>3.4.2</w:t>
      </w:r>
      <w:r w:rsidR="008122C6" w:rsidRPr="008122C6">
        <w:rPr>
          <w:b/>
        </w:rPr>
        <w:t xml:space="preserve"> </w:t>
      </w:r>
      <w:r w:rsidR="008122C6" w:rsidRPr="008122C6">
        <w:rPr>
          <w:b/>
          <w:bCs/>
        </w:rPr>
        <w:t xml:space="preserve">Änderungsbereich des Bebauungsplans Nr. 8 </w:t>
      </w:r>
    </w:p>
    <w:p w:rsidR="008122C6" w:rsidRPr="008122C6" w:rsidRDefault="008122C6" w:rsidP="008122C6">
      <w:pPr>
        <w:autoSpaceDE w:val="0"/>
        <w:autoSpaceDN w:val="0"/>
        <w:adjustRightInd w:val="0"/>
        <w:jc w:val="both"/>
        <w:rPr>
          <w:b/>
          <w:bCs/>
        </w:rPr>
      </w:pPr>
      <w:r w:rsidRPr="008122C6">
        <w:rPr>
          <w:b/>
          <w:bCs/>
        </w:rPr>
        <w:t xml:space="preserve">      </w:t>
      </w:r>
      <w:r>
        <w:rPr>
          <w:b/>
          <w:bCs/>
        </w:rPr>
        <w:t xml:space="preserve">  </w:t>
      </w:r>
      <w:r w:rsidRPr="008122C6">
        <w:rPr>
          <w:b/>
          <w:bCs/>
        </w:rPr>
        <w:t>„Gewerbegebiet Stei</w:t>
      </w:r>
      <w:r w:rsidRPr="008122C6">
        <w:rPr>
          <w:b/>
          <w:bCs/>
        </w:rPr>
        <w:t>n</w:t>
      </w:r>
      <w:r w:rsidRPr="008122C6">
        <w:rPr>
          <w:b/>
          <w:bCs/>
        </w:rPr>
        <w:t>schachen“ (V-Markt-Gelände)</w:t>
      </w:r>
    </w:p>
    <w:p w:rsidR="00CC2453" w:rsidRPr="008122C6" w:rsidRDefault="00CC2453" w:rsidP="009C6122">
      <w:pPr>
        <w:overflowPunct w:val="0"/>
        <w:autoSpaceDE w:val="0"/>
        <w:autoSpaceDN w:val="0"/>
        <w:adjustRightInd w:val="0"/>
        <w:jc w:val="both"/>
        <w:textAlignment w:val="baseline"/>
      </w:pPr>
    </w:p>
    <w:p w:rsidR="00CC2453" w:rsidRPr="008122C6" w:rsidRDefault="00CC2453" w:rsidP="00CC2453">
      <w:pPr>
        <w:jc w:val="both"/>
        <w:rPr>
          <w:iCs/>
        </w:rPr>
      </w:pPr>
      <w:r w:rsidRPr="008122C6">
        <w:rPr>
          <w:iCs/>
        </w:rPr>
        <w:t xml:space="preserve">Die schalltechnische Untersuchung der hils consult </w:t>
      </w:r>
      <w:proofErr w:type="spellStart"/>
      <w:r w:rsidRPr="008122C6">
        <w:rPr>
          <w:iCs/>
        </w:rPr>
        <w:t>gmbh</w:t>
      </w:r>
      <w:proofErr w:type="spellEnd"/>
      <w:r w:rsidRPr="008122C6">
        <w:rPr>
          <w:iCs/>
        </w:rPr>
        <w:t xml:space="preserve">, </w:t>
      </w:r>
      <w:proofErr w:type="spellStart"/>
      <w:r w:rsidRPr="008122C6">
        <w:rPr>
          <w:iCs/>
        </w:rPr>
        <w:t>ing.</w:t>
      </w:r>
      <w:proofErr w:type="spellEnd"/>
      <w:r w:rsidRPr="008122C6">
        <w:rPr>
          <w:iCs/>
        </w:rPr>
        <w:t xml:space="preserve">-büro für </w:t>
      </w:r>
      <w:proofErr w:type="spellStart"/>
      <w:r w:rsidRPr="008122C6">
        <w:rPr>
          <w:iCs/>
        </w:rPr>
        <w:t>bauphysik</w:t>
      </w:r>
      <w:proofErr w:type="spellEnd"/>
      <w:r w:rsidRPr="008122C6">
        <w:rPr>
          <w:iCs/>
        </w:rPr>
        <w:t xml:space="preserve"> (17053_gew_gu01_v1) vom 12.09.2017 ist in ihrer Gesamtheit als Bestandteil des Bebauungsplanes gültig und anzuwenden.</w:t>
      </w:r>
    </w:p>
    <w:p w:rsidR="00CC2453" w:rsidRPr="008122C6" w:rsidRDefault="00CC2453" w:rsidP="00CC2453">
      <w:pPr>
        <w:jc w:val="both"/>
        <w:rPr>
          <w:iCs/>
        </w:rPr>
      </w:pPr>
    </w:p>
    <w:p w:rsidR="00CC2453" w:rsidRPr="008122C6" w:rsidRDefault="00CC2453" w:rsidP="00CC2453">
      <w:pPr>
        <w:overflowPunct w:val="0"/>
        <w:autoSpaceDE w:val="0"/>
        <w:autoSpaceDN w:val="0"/>
        <w:adjustRightInd w:val="0"/>
        <w:jc w:val="both"/>
        <w:textAlignment w:val="baseline"/>
      </w:pPr>
      <w:r w:rsidRPr="008122C6">
        <w:rPr>
          <w:iCs/>
        </w:rPr>
        <w:t xml:space="preserve">Detaillierte </w:t>
      </w:r>
      <w:r w:rsidRPr="008122C6">
        <w:t>Aussagen sind der schalltechnischen Untersuchung im parallel laufenden Bebauungsplanverfahren zu entnehmen.</w:t>
      </w:r>
    </w:p>
    <w:p w:rsidR="00CC2453" w:rsidRPr="008122C6" w:rsidRDefault="00CC2453" w:rsidP="009C6122">
      <w:pPr>
        <w:overflowPunct w:val="0"/>
        <w:autoSpaceDE w:val="0"/>
        <w:autoSpaceDN w:val="0"/>
        <w:adjustRightInd w:val="0"/>
        <w:jc w:val="both"/>
        <w:textAlignment w:val="baseline"/>
        <w:rPr>
          <w:b/>
        </w:rPr>
      </w:pPr>
    </w:p>
    <w:p w:rsidR="009C6122" w:rsidRPr="008122C6" w:rsidRDefault="009C6122" w:rsidP="009C6122">
      <w:pPr>
        <w:overflowPunct w:val="0"/>
        <w:autoSpaceDE w:val="0"/>
        <w:autoSpaceDN w:val="0"/>
        <w:adjustRightInd w:val="0"/>
        <w:jc w:val="both"/>
        <w:textAlignment w:val="baseline"/>
        <w:rPr>
          <w:b/>
          <w:color w:val="FF0000"/>
        </w:rPr>
      </w:pPr>
    </w:p>
    <w:p w:rsidR="009C6122" w:rsidRPr="008122C6" w:rsidRDefault="00F111F2" w:rsidP="009C6122">
      <w:pPr>
        <w:overflowPunct w:val="0"/>
        <w:autoSpaceDE w:val="0"/>
        <w:autoSpaceDN w:val="0"/>
        <w:adjustRightInd w:val="0"/>
        <w:jc w:val="both"/>
        <w:textAlignment w:val="baseline"/>
        <w:rPr>
          <w:b/>
        </w:rPr>
      </w:pPr>
      <w:r w:rsidRPr="008122C6">
        <w:rPr>
          <w:b/>
        </w:rPr>
        <w:t>3.5</w:t>
      </w:r>
      <w:r w:rsidR="009C6122" w:rsidRPr="008122C6">
        <w:rPr>
          <w:b/>
        </w:rPr>
        <w:t xml:space="preserve"> </w:t>
      </w:r>
      <w:proofErr w:type="gramStart"/>
      <w:r w:rsidR="009C6122" w:rsidRPr="008122C6">
        <w:rPr>
          <w:b/>
        </w:rPr>
        <w:t>Denkmalschutz</w:t>
      </w:r>
      <w:proofErr w:type="gramEnd"/>
    </w:p>
    <w:p w:rsidR="009C6122" w:rsidRPr="008122C6" w:rsidRDefault="009C6122" w:rsidP="009C6122">
      <w:pPr>
        <w:overflowPunct w:val="0"/>
        <w:autoSpaceDE w:val="0"/>
        <w:autoSpaceDN w:val="0"/>
        <w:adjustRightInd w:val="0"/>
        <w:jc w:val="both"/>
        <w:textAlignment w:val="baseline"/>
        <w:rPr>
          <w:b/>
        </w:rPr>
      </w:pPr>
    </w:p>
    <w:p w:rsidR="008122C6" w:rsidRPr="008122C6" w:rsidRDefault="00CC2453"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 xml:space="preserve">3.5.1   </w:t>
      </w:r>
      <w:r w:rsidR="008122C6" w:rsidRPr="008122C6">
        <w:rPr>
          <w:rFonts w:ascii="Arial" w:hAnsi="Arial"/>
          <w:b/>
          <w:sz w:val="24"/>
          <w:szCs w:val="24"/>
        </w:rPr>
        <w:t xml:space="preserve">Änderungsbereich des Bebauungsplans Nr. 12 </w:t>
      </w:r>
      <w:r w:rsidR="008122C6" w:rsidRPr="008122C6">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2D0BB6" w:rsidRPr="008122C6" w:rsidRDefault="002D0BB6" w:rsidP="009C6122">
      <w:pPr>
        <w:overflowPunct w:val="0"/>
        <w:autoSpaceDE w:val="0"/>
        <w:autoSpaceDN w:val="0"/>
        <w:adjustRightInd w:val="0"/>
        <w:jc w:val="both"/>
        <w:textAlignment w:val="baseline"/>
      </w:pPr>
    </w:p>
    <w:p w:rsidR="009C6122" w:rsidRPr="008122C6" w:rsidRDefault="009C6122" w:rsidP="009C6122">
      <w:pPr>
        <w:overflowPunct w:val="0"/>
        <w:autoSpaceDE w:val="0"/>
        <w:autoSpaceDN w:val="0"/>
        <w:adjustRightInd w:val="0"/>
        <w:jc w:val="both"/>
        <w:textAlignment w:val="baseline"/>
      </w:pPr>
      <w:r w:rsidRPr="008122C6">
        <w:t>Im Geltungsbereich sind keine Bodendenkmäler bekannt oder ka</w:t>
      </w:r>
      <w:r w:rsidRPr="008122C6">
        <w:t>r</w:t>
      </w:r>
      <w:r w:rsidRPr="008122C6">
        <w:t>tiert.</w:t>
      </w:r>
    </w:p>
    <w:p w:rsidR="008105BB" w:rsidRPr="008122C6" w:rsidRDefault="008105BB" w:rsidP="009C6122">
      <w:pPr>
        <w:overflowPunct w:val="0"/>
        <w:autoSpaceDE w:val="0"/>
        <w:autoSpaceDN w:val="0"/>
        <w:adjustRightInd w:val="0"/>
        <w:jc w:val="both"/>
        <w:textAlignment w:val="baseline"/>
      </w:pPr>
    </w:p>
    <w:p w:rsidR="008122C6" w:rsidRPr="008122C6" w:rsidRDefault="00CC2453" w:rsidP="008122C6">
      <w:pPr>
        <w:autoSpaceDE w:val="0"/>
        <w:autoSpaceDN w:val="0"/>
        <w:adjustRightInd w:val="0"/>
        <w:jc w:val="both"/>
        <w:rPr>
          <w:b/>
          <w:bCs/>
        </w:rPr>
      </w:pPr>
      <w:r w:rsidRPr="008122C6">
        <w:rPr>
          <w:b/>
        </w:rPr>
        <w:t xml:space="preserve">3.5.2 </w:t>
      </w:r>
      <w:r w:rsidR="008122C6" w:rsidRPr="008122C6">
        <w:rPr>
          <w:b/>
          <w:bCs/>
        </w:rPr>
        <w:t xml:space="preserve">Änderungsbereich des Bebauungsplans Nr. 8 </w:t>
      </w:r>
    </w:p>
    <w:p w:rsidR="008122C6" w:rsidRPr="008122C6" w:rsidRDefault="008122C6" w:rsidP="008122C6">
      <w:pPr>
        <w:autoSpaceDE w:val="0"/>
        <w:autoSpaceDN w:val="0"/>
        <w:adjustRightInd w:val="0"/>
        <w:jc w:val="both"/>
        <w:rPr>
          <w:b/>
          <w:bCs/>
        </w:rPr>
      </w:pPr>
      <w:r w:rsidRPr="008122C6">
        <w:rPr>
          <w:b/>
          <w:bCs/>
        </w:rPr>
        <w:t xml:space="preserve">      </w:t>
      </w:r>
      <w:r>
        <w:rPr>
          <w:b/>
          <w:bCs/>
        </w:rPr>
        <w:t xml:space="preserve">  </w:t>
      </w:r>
      <w:r w:rsidRPr="008122C6">
        <w:rPr>
          <w:b/>
          <w:bCs/>
        </w:rPr>
        <w:t>„Gewerbegebiet Stei</w:t>
      </w:r>
      <w:r w:rsidRPr="008122C6">
        <w:rPr>
          <w:b/>
          <w:bCs/>
        </w:rPr>
        <w:t>n</w:t>
      </w:r>
      <w:r w:rsidRPr="008122C6">
        <w:rPr>
          <w:b/>
          <w:bCs/>
        </w:rPr>
        <w:t>schachen“ (V-Markt-Gelände)</w:t>
      </w:r>
    </w:p>
    <w:p w:rsidR="00CC2453" w:rsidRPr="008122C6" w:rsidRDefault="00CC2453" w:rsidP="00CC2453">
      <w:pPr>
        <w:overflowPunct w:val="0"/>
        <w:autoSpaceDE w:val="0"/>
        <w:autoSpaceDN w:val="0"/>
        <w:adjustRightInd w:val="0"/>
        <w:jc w:val="both"/>
        <w:textAlignment w:val="baseline"/>
      </w:pPr>
    </w:p>
    <w:p w:rsidR="00CC2453" w:rsidRPr="008122C6" w:rsidRDefault="00CC2453" w:rsidP="00CC2453">
      <w:pPr>
        <w:overflowPunct w:val="0"/>
        <w:autoSpaceDE w:val="0"/>
        <w:autoSpaceDN w:val="0"/>
        <w:adjustRightInd w:val="0"/>
        <w:jc w:val="both"/>
        <w:textAlignment w:val="baseline"/>
      </w:pPr>
      <w:r w:rsidRPr="008122C6">
        <w:t>Das Plangebiet befindet sich nur ca. 95 m südöstlich eines Bodendenkmals, D-7-8029-0106: Grabhügel vorgeschichtlicher Zeitstellung.</w:t>
      </w:r>
    </w:p>
    <w:p w:rsidR="00CC2453" w:rsidRPr="008122C6" w:rsidRDefault="00CC2453" w:rsidP="00CC2453">
      <w:pPr>
        <w:overflowPunct w:val="0"/>
        <w:autoSpaceDE w:val="0"/>
        <w:autoSpaceDN w:val="0"/>
        <w:adjustRightInd w:val="0"/>
        <w:jc w:val="both"/>
        <w:textAlignment w:val="baseline"/>
      </w:pPr>
      <w:r w:rsidRPr="008122C6">
        <w:t>Dieser dürfte Teil eines einst deutlich ausgedehnteren Grabhügelfeldes gewesen sein, welches sich ohne weiteres bis ins Plangebiet hinein erstrecken könnte. Auch könnte sich im Plangebiet die zugehörige Siedlung befinden. Bodeneingriffe werden in jedem Falle einer vorherigen Erlaubnis nach Art.7.1 BayDSchG bedürfen.</w:t>
      </w:r>
    </w:p>
    <w:p w:rsidR="00CC2453" w:rsidRPr="008122C6" w:rsidRDefault="00CC2453" w:rsidP="00CC2453">
      <w:pPr>
        <w:overflowPunct w:val="0"/>
        <w:autoSpaceDE w:val="0"/>
        <w:autoSpaceDN w:val="0"/>
        <w:adjustRightInd w:val="0"/>
        <w:jc w:val="both"/>
        <w:textAlignment w:val="baseline"/>
      </w:pPr>
      <w:r w:rsidRPr="008122C6">
        <w:t>Diese Denkmäler sind gem. Art. 1 BayDSchG in ihrem derzeitigen Zustand vor Ort zu erhalten. Der ungestörte Erhalt dieser Denkmäler vor Ort besitzt aus Sicht des Bay</w:t>
      </w:r>
      <w:r w:rsidRPr="008122C6">
        <w:t>e</w:t>
      </w:r>
      <w:r w:rsidRPr="008122C6">
        <w:t>rischen Landesamts für Denkmalpflege Priorität. Weitere Planungsschritte sollten diesen Aspekt bereits berücksichtigen und Bodeneingriffe auf das unabweisbar no</w:t>
      </w:r>
      <w:r w:rsidRPr="008122C6">
        <w:t>t</w:t>
      </w:r>
      <w:r w:rsidRPr="008122C6">
        <w:t>wendige Mindestmaß beschränken.</w:t>
      </w:r>
    </w:p>
    <w:p w:rsidR="008105BB" w:rsidRPr="008122C6" w:rsidRDefault="008105BB" w:rsidP="009C6122">
      <w:pPr>
        <w:overflowPunct w:val="0"/>
        <w:autoSpaceDE w:val="0"/>
        <w:autoSpaceDN w:val="0"/>
        <w:adjustRightInd w:val="0"/>
        <w:jc w:val="both"/>
        <w:textAlignment w:val="baseline"/>
      </w:pPr>
    </w:p>
    <w:p w:rsidR="008105BB" w:rsidRPr="008122C6" w:rsidRDefault="008105BB" w:rsidP="009C6122">
      <w:pPr>
        <w:autoSpaceDE w:val="0"/>
        <w:autoSpaceDN w:val="0"/>
        <w:adjustRightInd w:val="0"/>
        <w:jc w:val="both"/>
      </w:pPr>
    </w:p>
    <w:p w:rsidR="000644F0" w:rsidRDefault="000644F0">
      <w:pPr>
        <w:rPr>
          <w:b/>
          <w:bCs/>
          <w:szCs w:val="28"/>
          <w:u w:val="single"/>
        </w:rPr>
      </w:pPr>
      <w:r>
        <w:rPr>
          <w:b/>
          <w:bCs/>
          <w:szCs w:val="28"/>
          <w:u w:val="single"/>
        </w:rPr>
        <w:br w:type="page"/>
      </w:r>
    </w:p>
    <w:p w:rsidR="000644F0" w:rsidRDefault="000644F0" w:rsidP="00D630BA">
      <w:pPr>
        <w:autoSpaceDE w:val="0"/>
        <w:autoSpaceDN w:val="0"/>
        <w:adjustRightInd w:val="0"/>
        <w:rPr>
          <w:b/>
          <w:bCs/>
          <w:szCs w:val="28"/>
          <w:u w:val="single"/>
        </w:rPr>
      </w:pPr>
    </w:p>
    <w:p w:rsidR="000644F0" w:rsidRDefault="000644F0" w:rsidP="00D630BA">
      <w:pPr>
        <w:autoSpaceDE w:val="0"/>
        <w:autoSpaceDN w:val="0"/>
        <w:adjustRightInd w:val="0"/>
        <w:rPr>
          <w:b/>
          <w:bCs/>
          <w:szCs w:val="28"/>
          <w:u w:val="single"/>
        </w:rPr>
      </w:pPr>
    </w:p>
    <w:p w:rsidR="00D630BA" w:rsidRPr="008122C6" w:rsidRDefault="00D630BA" w:rsidP="00D630BA">
      <w:pPr>
        <w:autoSpaceDE w:val="0"/>
        <w:autoSpaceDN w:val="0"/>
        <w:adjustRightInd w:val="0"/>
        <w:rPr>
          <w:b/>
          <w:bCs/>
          <w:szCs w:val="28"/>
          <w:u w:val="single"/>
        </w:rPr>
      </w:pPr>
      <w:r w:rsidRPr="008122C6">
        <w:rPr>
          <w:b/>
          <w:bCs/>
          <w:szCs w:val="28"/>
          <w:u w:val="single"/>
        </w:rPr>
        <w:t>4. Planungsziel und Planungskonzept</w:t>
      </w:r>
    </w:p>
    <w:p w:rsidR="00D630BA" w:rsidRPr="008122C6" w:rsidRDefault="00D630BA" w:rsidP="00D630BA">
      <w:pPr>
        <w:autoSpaceDE w:val="0"/>
        <w:autoSpaceDN w:val="0"/>
        <w:adjustRightInd w:val="0"/>
        <w:rPr>
          <w:b/>
          <w:bCs/>
        </w:rPr>
      </w:pPr>
    </w:p>
    <w:p w:rsidR="00D630BA" w:rsidRPr="008122C6" w:rsidRDefault="00D630BA" w:rsidP="00D630BA">
      <w:pPr>
        <w:overflowPunct w:val="0"/>
        <w:autoSpaceDE w:val="0"/>
        <w:autoSpaceDN w:val="0"/>
        <w:adjustRightInd w:val="0"/>
        <w:jc w:val="both"/>
        <w:textAlignment w:val="baseline"/>
        <w:rPr>
          <w:b/>
        </w:rPr>
      </w:pPr>
      <w:r w:rsidRPr="008122C6">
        <w:rPr>
          <w:b/>
        </w:rPr>
        <w:t xml:space="preserve">4.1 </w:t>
      </w:r>
      <w:proofErr w:type="gramStart"/>
      <w:r w:rsidRPr="008122C6">
        <w:rPr>
          <w:b/>
        </w:rPr>
        <w:t>Städtebauliches Konzept</w:t>
      </w:r>
      <w:proofErr w:type="gramEnd"/>
    </w:p>
    <w:p w:rsidR="00D630BA" w:rsidRPr="008122C6" w:rsidRDefault="00D630BA" w:rsidP="00D630BA">
      <w:pPr>
        <w:overflowPunct w:val="0"/>
        <w:autoSpaceDE w:val="0"/>
        <w:autoSpaceDN w:val="0"/>
        <w:adjustRightInd w:val="0"/>
        <w:jc w:val="both"/>
        <w:textAlignment w:val="baseline"/>
        <w:rPr>
          <w:b/>
        </w:rPr>
      </w:pPr>
    </w:p>
    <w:p w:rsidR="008122C6" w:rsidRPr="008122C6" w:rsidRDefault="002D0BB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4.1.1</w:t>
      </w:r>
      <w:r w:rsidR="008122C6" w:rsidRPr="008122C6">
        <w:rPr>
          <w:rFonts w:ascii="Arial" w:hAnsi="Arial"/>
          <w:b/>
          <w:sz w:val="24"/>
          <w:szCs w:val="24"/>
        </w:rPr>
        <w:t xml:space="preserve"> Änderungsbereich des Bebauungsplans Nr. 12 </w:t>
      </w:r>
      <w:r w:rsidR="008122C6" w:rsidRPr="008122C6">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2D0BB6" w:rsidRPr="008122C6" w:rsidRDefault="002D0BB6" w:rsidP="00D630BA">
      <w:pPr>
        <w:overflowPunct w:val="0"/>
        <w:autoSpaceDE w:val="0"/>
        <w:autoSpaceDN w:val="0"/>
        <w:adjustRightInd w:val="0"/>
        <w:jc w:val="both"/>
        <w:textAlignment w:val="baseline"/>
      </w:pPr>
    </w:p>
    <w:p w:rsidR="00574A14" w:rsidRPr="008122C6" w:rsidRDefault="00574A14" w:rsidP="00D630BA">
      <w:pPr>
        <w:overflowPunct w:val="0"/>
        <w:autoSpaceDE w:val="0"/>
        <w:autoSpaceDN w:val="0"/>
        <w:adjustRightInd w:val="0"/>
        <w:jc w:val="both"/>
        <w:textAlignment w:val="baseline"/>
      </w:pPr>
      <w:r w:rsidRPr="008122C6">
        <w:t>Aufgabe der 4</w:t>
      </w:r>
      <w:r w:rsidR="006D3111" w:rsidRPr="008122C6">
        <w:t xml:space="preserve">. </w:t>
      </w:r>
      <w:r w:rsidR="00994CD2" w:rsidRPr="008122C6">
        <w:t xml:space="preserve">Änderung des </w:t>
      </w:r>
      <w:r w:rsidR="002E769E" w:rsidRPr="008122C6">
        <w:t>Flächennutzungsplans</w:t>
      </w:r>
      <w:r w:rsidR="006D3111" w:rsidRPr="008122C6">
        <w:t xml:space="preserve"> der Gemeinde Mauerste</w:t>
      </w:r>
      <w:r w:rsidR="006D3111" w:rsidRPr="008122C6">
        <w:t>t</w:t>
      </w:r>
      <w:r w:rsidR="006D3111" w:rsidRPr="008122C6">
        <w:t xml:space="preserve">ten ist </w:t>
      </w:r>
    </w:p>
    <w:p w:rsidR="006D3111" w:rsidRPr="008122C6" w:rsidRDefault="003A4F27" w:rsidP="00D630BA">
      <w:pPr>
        <w:overflowPunct w:val="0"/>
        <w:autoSpaceDE w:val="0"/>
        <w:autoSpaceDN w:val="0"/>
        <w:adjustRightInd w:val="0"/>
        <w:jc w:val="both"/>
        <w:textAlignment w:val="baseline"/>
      </w:pPr>
      <w:r w:rsidRPr="008122C6">
        <w:t>i</w:t>
      </w:r>
      <w:r w:rsidR="00574A14" w:rsidRPr="008122C6">
        <w:t>m nördlichen Änderungsbereich die Erstellung einer Wohn</w:t>
      </w:r>
      <w:r w:rsidR="00480664" w:rsidRPr="008122C6">
        <w:t>bau- / Gemeinbedarfsfl</w:t>
      </w:r>
      <w:r w:rsidR="00480664" w:rsidRPr="008122C6">
        <w:t>ä</w:t>
      </w:r>
      <w:r w:rsidR="00480664" w:rsidRPr="008122C6">
        <w:t xml:space="preserve">che </w:t>
      </w:r>
      <w:r w:rsidR="00574A14" w:rsidRPr="008122C6">
        <w:t xml:space="preserve">und im südlichen Änderungsbereich </w:t>
      </w:r>
      <w:r w:rsidR="006D3111" w:rsidRPr="008122C6">
        <w:t>die Errichtung eines Feuerwehrhauses mit einem Baufenster von ca. 97 x 54 m. Die Errichtung des Feuerwehrha</w:t>
      </w:r>
      <w:r w:rsidRPr="008122C6">
        <w:t>uses ist dri</w:t>
      </w:r>
      <w:r w:rsidRPr="008122C6">
        <w:t>n</w:t>
      </w:r>
      <w:r w:rsidRPr="008122C6">
        <w:t>gend notwendig, da</w:t>
      </w:r>
      <w:r w:rsidR="006D3111" w:rsidRPr="008122C6">
        <w:t xml:space="preserve"> das bereits bestehend</w:t>
      </w:r>
      <w:r w:rsidR="00B205D3" w:rsidRPr="008122C6">
        <w:t xml:space="preserve">e Feuerwehrhaus in der </w:t>
      </w:r>
      <w:proofErr w:type="spellStart"/>
      <w:r w:rsidR="00B205D3" w:rsidRPr="008122C6">
        <w:t>Hausener</w:t>
      </w:r>
      <w:proofErr w:type="spellEnd"/>
      <w:r w:rsidR="00B205D3" w:rsidRPr="008122C6">
        <w:t xml:space="preserve"> </w:t>
      </w:r>
      <w:r w:rsidR="006D3111" w:rsidRPr="008122C6">
        <w:t>Straße 15 den aktuellen und zukünftigen Anforderungen nicht mehr gewachsen ist.</w:t>
      </w:r>
    </w:p>
    <w:p w:rsidR="006D3111" w:rsidRPr="008122C6" w:rsidRDefault="006D3111" w:rsidP="00D630BA">
      <w:pPr>
        <w:overflowPunct w:val="0"/>
        <w:autoSpaceDE w:val="0"/>
        <w:autoSpaceDN w:val="0"/>
        <w:adjustRightInd w:val="0"/>
        <w:jc w:val="both"/>
        <w:textAlignment w:val="baseline"/>
      </w:pPr>
    </w:p>
    <w:p w:rsidR="006D3111" w:rsidRPr="008122C6" w:rsidRDefault="006D3111" w:rsidP="00D630BA">
      <w:pPr>
        <w:overflowPunct w:val="0"/>
        <w:autoSpaceDE w:val="0"/>
        <w:autoSpaceDN w:val="0"/>
        <w:adjustRightInd w:val="0"/>
        <w:jc w:val="both"/>
        <w:textAlignment w:val="baseline"/>
      </w:pPr>
      <w:r w:rsidRPr="008122C6">
        <w:t xml:space="preserve">Hierzu muss der bestehende </w:t>
      </w:r>
      <w:r w:rsidR="00994CD2" w:rsidRPr="008122C6">
        <w:t>Flächennutzungsplan der Gemeinde Mauerstetten</w:t>
      </w:r>
      <w:r w:rsidRPr="008122C6">
        <w:t xml:space="preserve"> g</w:t>
      </w:r>
      <w:r w:rsidRPr="008122C6">
        <w:t>e</w:t>
      </w:r>
      <w:r w:rsidRPr="008122C6">
        <w:t xml:space="preserve">ändert werden, </w:t>
      </w:r>
      <w:r w:rsidR="00994CD2" w:rsidRPr="008122C6">
        <w:t xml:space="preserve">da die zu ändernde </w:t>
      </w:r>
      <w:r w:rsidR="00574A14" w:rsidRPr="008122C6">
        <w:t>nördliche Fläche im bestehenden Flächennu</w:t>
      </w:r>
      <w:r w:rsidR="00574A14" w:rsidRPr="008122C6">
        <w:t>t</w:t>
      </w:r>
      <w:r w:rsidR="00574A14" w:rsidRPr="008122C6">
        <w:t>zungsplan als Fläche</w:t>
      </w:r>
      <w:r w:rsidR="00574A14" w:rsidRPr="008122C6">
        <w:rPr>
          <w:bCs/>
        </w:rPr>
        <w:t xml:space="preserve"> für Landwirtschaft mit Grünland und Ackernutzung </w:t>
      </w:r>
      <w:r w:rsidR="00574A14" w:rsidRPr="008122C6">
        <w:t>und die sü</w:t>
      </w:r>
      <w:r w:rsidR="00574A14" w:rsidRPr="008122C6">
        <w:t>d</w:t>
      </w:r>
      <w:r w:rsidR="00574A14" w:rsidRPr="008122C6">
        <w:t xml:space="preserve">liche </w:t>
      </w:r>
      <w:r w:rsidR="00994CD2" w:rsidRPr="008122C6">
        <w:t>Fläche als Flächen für Maßnahmen zum Schutz, zur Pflege und zur Entwic</w:t>
      </w:r>
      <w:r w:rsidR="00994CD2" w:rsidRPr="008122C6">
        <w:t>k</w:t>
      </w:r>
      <w:r w:rsidR="00994CD2" w:rsidRPr="008122C6">
        <w:t>lung von Natur und Landschaft oder Flächen für Landwirtschaft mit besonderer ök</w:t>
      </w:r>
      <w:r w:rsidR="00994CD2" w:rsidRPr="008122C6">
        <w:t>o</w:t>
      </w:r>
      <w:r w:rsidR="00994CD2" w:rsidRPr="008122C6">
        <w:t>logischer Bedeutung festgesetzt ist</w:t>
      </w:r>
      <w:r w:rsidRPr="008122C6">
        <w:t>.</w:t>
      </w:r>
    </w:p>
    <w:p w:rsidR="00D630BA" w:rsidRPr="008122C6" w:rsidRDefault="00D630BA" w:rsidP="00D630BA">
      <w:pPr>
        <w:overflowPunct w:val="0"/>
        <w:autoSpaceDE w:val="0"/>
        <w:autoSpaceDN w:val="0"/>
        <w:adjustRightInd w:val="0"/>
        <w:jc w:val="both"/>
        <w:textAlignment w:val="baseline"/>
        <w:rPr>
          <w:b/>
        </w:rPr>
      </w:pPr>
    </w:p>
    <w:p w:rsidR="008122C6" w:rsidRPr="008122C6" w:rsidRDefault="008122C6" w:rsidP="008122C6">
      <w:pPr>
        <w:autoSpaceDE w:val="0"/>
        <w:autoSpaceDN w:val="0"/>
        <w:adjustRightInd w:val="0"/>
        <w:jc w:val="both"/>
        <w:rPr>
          <w:b/>
          <w:bCs/>
        </w:rPr>
      </w:pPr>
      <w:r>
        <w:rPr>
          <w:b/>
        </w:rPr>
        <w:t xml:space="preserve">4.1.2 </w:t>
      </w:r>
      <w:r w:rsidRPr="008122C6">
        <w:rPr>
          <w:b/>
          <w:bCs/>
        </w:rPr>
        <w:t xml:space="preserve">Änderungsbereich des Bebauungsplans Nr. 8 </w:t>
      </w:r>
    </w:p>
    <w:p w:rsidR="008122C6" w:rsidRPr="008122C6" w:rsidRDefault="008122C6" w:rsidP="008122C6">
      <w:pPr>
        <w:autoSpaceDE w:val="0"/>
        <w:autoSpaceDN w:val="0"/>
        <w:adjustRightInd w:val="0"/>
        <w:jc w:val="both"/>
        <w:rPr>
          <w:b/>
          <w:bCs/>
        </w:rPr>
      </w:pPr>
      <w:r w:rsidRPr="008122C6">
        <w:rPr>
          <w:b/>
          <w:bCs/>
        </w:rPr>
        <w:t xml:space="preserve">     </w:t>
      </w:r>
      <w:r>
        <w:rPr>
          <w:b/>
          <w:bCs/>
        </w:rPr>
        <w:t xml:space="preserve">   </w:t>
      </w:r>
      <w:r w:rsidRPr="008122C6">
        <w:rPr>
          <w:b/>
          <w:bCs/>
        </w:rPr>
        <w:t xml:space="preserve"> „Gewerbegebiet Stei</w:t>
      </w:r>
      <w:r w:rsidRPr="008122C6">
        <w:rPr>
          <w:b/>
          <w:bCs/>
        </w:rPr>
        <w:t>n</w:t>
      </w:r>
      <w:r w:rsidRPr="008122C6">
        <w:rPr>
          <w:b/>
          <w:bCs/>
        </w:rPr>
        <w:t>schachen“ (V-Markt-Gelände)</w:t>
      </w:r>
    </w:p>
    <w:p w:rsidR="008122C6" w:rsidRPr="008122C6" w:rsidRDefault="008122C6" w:rsidP="00D630BA">
      <w:pPr>
        <w:overflowPunct w:val="0"/>
        <w:autoSpaceDE w:val="0"/>
        <w:autoSpaceDN w:val="0"/>
        <w:adjustRightInd w:val="0"/>
        <w:jc w:val="both"/>
        <w:textAlignment w:val="baseline"/>
        <w:rPr>
          <w:b/>
          <w:color w:val="FF0000"/>
        </w:rPr>
      </w:pPr>
    </w:p>
    <w:p w:rsidR="008122C6" w:rsidRPr="00F33D38" w:rsidRDefault="008122C6" w:rsidP="008122C6">
      <w:pPr>
        <w:tabs>
          <w:tab w:val="left" w:pos="3119"/>
          <w:tab w:val="left" w:pos="6237"/>
        </w:tabs>
        <w:jc w:val="both"/>
      </w:pPr>
      <w:r w:rsidRPr="00F33D38">
        <w:t>Auf Grund der veränderten innerbetrieblichen Betriebsstrukturen soll künftig die E</w:t>
      </w:r>
      <w:r w:rsidRPr="00F33D38">
        <w:t>r</w:t>
      </w:r>
      <w:r w:rsidRPr="00F33D38">
        <w:t>schließung des Betriebsgeländes nicht mehr ausschließlich über die Ortsstraße A</w:t>
      </w:r>
      <w:r>
        <w:t>m</w:t>
      </w:r>
      <w:r w:rsidRPr="00F33D38">
        <w:t xml:space="preserve"> Ring erfolgen, sondern zusätzlich über den bestehenden</w:t>
      </w:r>
      <w:r>
        <w:t>,</w:t>
      </w:r>
      <w:r w:rsidRPr="00F33D38">
        <w:t xml:space="preserve"> westlich des Betrieb</w:t>
      </w:r>
      <w:r w:rsidRPr="00F33D38">
        <w:t>s</w:t>
      </w:r>
      <w:r w:rsidRPr="00F33D38">
        <w:t>grundstücks gelegenen</w:t>
      </w:r>
      <w:r>
        <w:t>,</w:t>
      </w:r>
      <w:r w:rsidRPr="00F33D38">
        <w:t xml:space="preserve"> Kreisverkehr zusätzlich angebunden werden.</w:t>
      </w:r>
    </w:p>
    <w:p w:rsidR="002D0BB6" w:rsidRPr="008122C6" w:rsidRDefault="002D0BB6" w:rsidP="00D630BA">
      <w:pPr>
        <w:overflowPunct w:val="0"/>
        <w:autoSpaceDE w:val="0"/>
        <w:autoSpaceDN w:val="0"/>
        <w:adjustRightInd w:val="0"/>
        <w:jc w:val="both"/>
        <w:textAlignment w:val="baseline"/>
        <w:rPr>
          <w:b/>
        </w:rPr>
      </w:pPr>
    </w:p>
    <w:p w:rsidR="002D0BB6" w:rsidRPr="008122C6" w:rsidRDefault="002D0BB6" w:rsidP="00D630BA">
      <w:pPr>
        <w:overflowPunct w:val="0"/>
        <w:autoSpaceDE w:val="0"/>
        <w:autoSpaceDN w:val="0"/>
        <w:adjustRightInd w:val="0"/>
        <w:jc w:val="both"/>
        <w:textAlignment w:val="baseline"/>
        <w:rPr>
          <w:b/>
        </w:rPr>
      </w:pPr>
    </w:p>
    <w:p w:rsidR="00D630BA" w:rsidRPr="008122C6" w:rsidRDefault="006D3111" w:rsidP="00D630BA">
      <w:pPr>
        <w:overflowPunct w:val="0"/>
        <w:autoSpaceDE w:val="0"/>
        <w:autoSpaceDN w:val="0"/>
        <w:adjustRightInd w:val="0"/>
        <w:jc w:val="both"/>
        <w:textAlignment w:val="baseline"/>
        <w:rPr>
          <w:b/>
        </w:rPr>
      </w:pPr>
      <w:r w:rsidRPr="008122C6">
        <w:rPr>
          <w:b/>
        </w:rPr>
        <w:t>4</w:t>
      </w:r>
      <w:r w:rsidR="00D630BA" w:rsidRPr="008122C6">
        <w:rPr>
          <w:b/>
        </w:rPr>
        <w:t>.2 Anderweitige Planungsmöglichkeiten</w:t>
      </w:r>
    </w:p>
    <w:p w:rsidR="00D630BA" w:rsidRPr="008122C6" w:rsidRDefault="00D630BA" w:rsidP="00D630BA">
      <w:pPr>
        <w:overflowPunct w:val="0"/>
        <w:autoSpaceDE w:val="0"/>
        <w:autoSpaceDN w:val="0"/>
        <w:adjustRightInd w:val="0"/>
        <w:jc w:val="both"/>
        <w:textAlignment w:val="baseline"/>
        <w:rPr>
          <w:b/>
        </w:rPr>
      </w:pP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sz w:val="24"/>
          <w:szCs w:val="24"/>
        </w:rPr>
        <w:t>4.</w:t>
      </w:r>
      <w:r>
        <w:rPr>
          <w:rFonts w:ascii="Arial" w:hAnsi="Arial"/>
          <w:b/>
          <w:sz w:val="24"/>
          <w:szCs w:val="24"/>
        </w:rPr>
        <w:t>2</w:t>
      </w:r>
      <w:r w:rsidRPr="008122C6">
        <w:rPr>
          <w:rFonts w:ascii="Arial" w:hAnsi="Arial"/>
          <w:b/>
          <w:sz w:val="24"/>
          <w:szCs w:val="24"/>
        </w:rPr>
        <w:t xml:space="preserve">.1 Änderungsbereich des Bebauungsplans Nr. 12 </w:t>
      </w:r>
      <w:r w:rsidRPr="008122C6">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1B0414" w:rsidRPr="008122C6" w:rsidRDefault="001B0414" w:rsidP="001B0414">
      <w:pPr>
        <w:overflowPunct w:val="0"/>
        <w:autoSpaceDE w:val="0"/>
        <w:autoSpaceDN w:val="0"/>
        <w:adjustRightInd w:val="0"/>
        <w:jc w:val="both"/>
        <w:textAlignment w:val="baseline"/>
      </w:pPr>
      <w:r w:rsidRPr="008122C6">
        <w:t>Anderweitige Planungsmöglichkeiten wurden nicht untersucht, da es sich bei der Flurnummer 111/1 und 106/2 um die einzigen verfügbaren Grundstücke in gemein</w:t>
      </w:r>
      <w:r w:rsidRPr="008122C6">
        <w:t>d</w:t>
      </w:r>
      <w:r w:rsidRPr="008122C6">
        <w:t>lichem Eigentum handelt.</w:t>
      </w:r>
    </w:p>
    <w:p w:rsidR="002E769E" w:rsidRPr="008122C6" w:rsidRDefault="002E769E" w:rsidP="00D630BA">
      <w:pPr>
        <w:overflowPunct w:val="0"/>
        <w:autoSpaceDE w:val="0"/>
        <w:autoSpaceDN w:val="0"/>
        <w:adjustRightInd w:val="0"/>
        <w:jc w:val="both"/>
        <w:textAlignment w:val="baseline"/>
      </w:pPr>
    </w:p>
    <w:p w:rsidR="00D630BA" w:rsidRPr="008122C6" w:rsidRDefault="00F111F2" w:rsidP="00D630BA">
      <w:pPr>
        <w:overflowPunct w:val="0"/>
        <w:autoSpaceDE w:val="0"/>
        <w:autoSpaceDN w:val="0"/>
        <w:adjustRightInd w:val="0"/>
        <w:jc w:val="both"/>
        <w:textAlignment w:val="baseline"/>
      </w:pPr>
      <w:r w:rsidRPr="008122C6">
        <w:t>Das Wohnbaugebiet</w:t>
      </w:r>
      <w:r w:rsidR="002E769E" w:rsidRPr="008122C6">
        <w:t xml:space="preserve"> </w:t>
      </w:r>
      <w:r w:rsidR="002E769E" w:rsidRPr="008122C6">
        <w:rPr>
          <w:bCs/>
        </w:rPr>
        <w:t xml:space="preserve">nördlich der St 2014 </w:t>
      </w:r>
      <w:r w:rsidRPr="008122C6">
        <w:t>ist bereits mit Rechtskraft des Bebauung</w:t>
      </w:r>
      <w:r w:rsidRPr="008122C6">
        <w:t>s</w:t>
      </w:r>
      <w:r w:rsidRPr="008122C6">
        <w:t>planes</w:t>
      </w:r>
      <w:r w:rsidRPr="008122C6">
        <w:rPr>
          <w:color w:val="FF0000"/>
        </w:rPr>
        <w:t xml:space="preserve"> </w:t>
      </w:r>
      <w:r w:rsidR="001B0414" w:rsidRPr="008122C6">
        <w:t>‚Dorfanger‘</w:t>
      </w:r>
      <w:r w:rsidRPr="008122C6">
        <w:t xml:space="preserve"> vom </w:t>
      </w:r>
      <w:r w:rsidR="001B0414" w:rsidRPr="008122C6">
        <w:t>16.07.2012</w:t>
      </w:r>
      <w:r w:rsidRPr="008122C6">
        <w:t xml:space="preserve"> wirksam.</w:t>
      </w:r>
    </w:p>
    <w:p w:rsidR="008122C6" w:rsidRDefault="008122C6" w:rsidP="00D630BA">
      <w:pPr>
        <w:overflowPunct w:val="0"/>
        <w:autoSpaceDE w:val="0"/>
        <w:autoSpaceDN w:val="0"/>
        <w:adjustRightInd w:val="0"/>
        <w:jc w:val="both"/>
        <w:textAlignment w:val="baseline"/>
      </w:pPr>
    </w:p>
    <w:p w:rsidR="005B0F8A" w:rsidRPr="008122C6" w:rsidRDefault="005B0F8A" w:rsidP="005B0F8A">
      <w:pPr>
        <w:autoSpaceDE w:val="0"/>
        <w:autoSpaceDN w:val="0"/>
        <w:adjustRightInd w:val="0"/>
        <w:jc w:val="both"/>
        <w:rPr>
          <w:b/>
          <w:bCs/>
        </w:rPr>
      </w:pPr>
      <w:r>
        <w:rPr>
          <w:b/>
        </w:rPr>
        <w:t xml:space="preserve">4.1.2 </w:t>
      </w:r>
      <w:r w:rsidRPr="008122C6">
        <w:rPr>
          <w:b/>
          <w:bCs/>
        </w:rPr>
        <w:t xml:space="preserve">Änderungsbereich des Bebauungsplans Nr. 8 </w:t>
      </w:r>
    </w:p>
    <w:p w:rsidR="005B0F8A" w:rsidRPr="008122C6" w:rsidRDefault="005B0F8A" w:rsidP="005B0F8A">
      <w:pPr>
        <w:autoSpaceDE w:val="0"/>
        <w:autoSpaceDN w:val="0"/>
        <w:adjustRightInd w:val="0"/>
        <w:jc w:val="both"/>
        <w:rPr>
          <w:b/>
          <w:bCs/>
        </w:rPr>
      </w:pPr>
      <w:r w:rsidRPr="008122C6">
        <w:rPr>
          <w:b/>
          <w:bCs/>
        </w:rPr>
        <w:t xml:space="preserve">     </w:t>
      </w:r>
      <w:r>
        <w:rPr>
          <w:b/>
          <w:bCs/>
        </w:rPr>
        <w:t xml:space="preserve">   </w:t>
      </w:r>
      <w:r w:rsidRPr="008122C6">
        <w:rPr>
          <w:b/>
          <w:bCs/>
        </w:rPr>
        <w:t xml:space="preserve"> „Gewerbegebiet Stei</w:t>
      </w:r>
      <w:r w:rsidRPr="008122C6">
        <w:rPr>
          <w:b/>
          <w:bCs/>
        </w:rPr>
        <w:t>n</w:t>
      </w:r>
      <w:r w:rsidRPr="008122C6">
        <w:rPr>
          <w:b/>
          <w:bCs/>
        </w:rPr>
        <w:t>schachen“ (V-Markt-Gelände)</w:t>
      </w:r>
    </w:p>
    <w:p w:rsidR="005B0F8A" w:rsidRPr="008122C6" w:rsidRDefault="005B0F8A" w:rsidP="00D630BA">
      <w:pPr>
        <w:overflowPunct w:val="0"/>
        <w:autoSpaceDE w:val="0"/>
        <w:autoSpaceDN w:val="0"/>
        <w:adjustRightInd w:val="0"/>
        <w:jc w:val="both"/>
        <w:textAlignment w:val="baseline"/>
      </w:pPr>
    </w:p>
    <w:p w:rsidR="002D0BB6" w:rsidRPr="008122C6" w:rsidRDefault="005B0F8A" w:rsidP="00D630BA">
      <w:pPr>
        <w:overflowPunct w:val="0"/>
        <w:autoSpaceDE w:val="0"/>
        <w:autoSpaceDN w:val="0"/>
        <w:adjustRightInd w:val="0"/>
        <w:jc w:val="both"/>
        <w:textAlignment w:val="baseline"/>
        <w:rPr>
          <w:color w:val="FF0000"/>
        </w:rPr>
      </w:pPr>
      <w:r>
        <w:t xml:space="preserve">Anderweitige Planungsmöglichkeiten wurden nicht untersucht, da es </w:t>
      </w:r>
      <w:r w:rsidR="002D0BB6" w:rsidRPr="008122C6">
        <w:t>sich um die E</w:t>
      </w:r>
      <w:r w:rsidR="002D0BB6" w:rsidRPr="008122C6">
        <w:t>r</w:t>
      </w:r>
      <w:r w:rsidR="002D0BB6" w:rsidRPr="008122C6">
        <w:t>weiterung eine</w:t>
      </w:r>
      <w:r>
        <w:t>r</w:t>
      </w:r>
      <w:r w:rsidR="002D0BB6" w:rsidRPr="008122C6">
        <w:t xml:space="preserve"> bestehenden Betriebsfläche</w:t>
      </w:r>
      <w:r>
        <w:t xml:space="preserve"> handelt.</w:t>
      </w:r>
    </w:p>
    <w:p w:rsidR="006D3111" w:rsidRPr="008122C6" w:rsidRDefault="006D3111" w:rsidP="00D630BA">
      <w:pPr>
        <w:overflowPunct w:val="0"/>
        <w:autoSpaceDE w:val="0"/>
        <w:autoSpaceDN w:val="0"/>
        <w:adjustRightInd w:val="0"/>
        <w:jc w:val="both"/>
        <w:textAlignment w:val="baseline"/>
      </w:pPr>
    </w:p>
    <w:p w:rsidR="000644F0" w:rsidRDefault="000644F0">
      <w:pPr>
        <w:rPr>
          <w:b/>
        </w:rPr>
      </w:pPr>
      <w:r>
        <w:rPr>
          <w:b/>
        </w:rPr>
        <w:br w:type="page"/>
      </w:r>
    </w:p>
    <w:p w:rsidR="000644F0" w:rsidRDefault="000644F0" w:rsidP="006D3111">
      <w:pPr>
        <w:overflowPunct w:val="0"/>
        <w:autoSpaceDE w:val="0"/>
        <w:autoSpaceDN w:val="0"/>
        <w:adjustRightInd w:val="0"/>
        <w:jc w:val="both"/>
        <w:textAlignment w:val="baseline"/>
        <w:rPr>
          <w:b/>
        </w:rPr>
      </w:pPr>
    </w:p>
    <w:p w:rsidR="000644F0" w:rsidRDefault="000644F0" w:rsidP="006D3111">
      <w:pPr>
        <w:overflowPunct w:val="0"/>
        <w:autoSpaceDE w:val="0"/>
        <w:autoSpaceDN w:val="0"/>
        <w:adjustRightInd w:val="0"/>
        <w:jc w:val="both"/>
        <w:textAlignment w:val="baseline"/>
        <w:rPr>
          <w:b/>
        </w:rPr>
      </w:pPr>
    </w:p>
    <w:p w:rsidR="006D3111" w:rsidRPr="008122C6" w:rsidRDefault="006D3111" w:rsidP="006D3111">
      <w:pPr>
        <w:overflowPunct w:val="0"/>
        <w:autoSpaceDE w:val="0"/>
        <w:autoSpaceDN w:val="0"/>
        <w:adjustRightInd w:val="0"/>
        <w:jc w:val="both"/>
        <w:textAlignment w:val="baseline"/>
        <w:rPr>
          <w:b/>
        </w:rPr>
      </w:pPr>
      <w:r w:rsidRPr="008122C6">
        <w:rPr>
          <w:b/>
        </w:rPr>
        <w:t>4.3  Art der baulichen Nutzung</w:t>
      </w:r>
    </w:p>
    <w:p w:rsidR="006D3111" w:rsidRPr="008122C6" w:rsidRDefault="006D3111" w:rsidP="006D3111">
      <w:pPr>
        <w:overflowPunct w:val="0"/>
        <w:autoSpaceDE w:val="0"/>
        <w:autoSpaceDN w:val="0"/>
        <w:adjustRightInd w:val="0"/>
        <w:jc w:val="both"/>
        <w:textAlignment w:val="baseline"/>
        <w:rPr>
          <w:b/>
        </w:rPr>
      </w:pPr>
    </w:p>
    <w:p w:rsidR="008122C6" w:rsidRPr="005B0F8A" w:rsidRDefault="002D0BB6" w:rsidP="008122C6">
      <w:pPr>
        <w:pStyle w:val="NurText1"/>
        <w:numPr>
          <w:ilvl w:val="12"/>
          <w:numId w:val="0"/>
        </w:numPr>
        <w:tabs>
          <w:tab w:val="left" w:pos="2835"/>
          <w:tab w:val="left" w:pos="9540"/>
        </w:tabs>
        <w:jc w:val="both"/>
        <w:rPr>
          <w:rFonts w:ascii="Arial" w:hAnsi="Arial"/>
          <w:b/>
          <w:bCs/>
          <w:sz w:val="24"/>
          <w:szCs w:val="24"/>
        </w:rPr>
      </w:pPr>
      <w:r w:rsidRPr="005B0F8A">
        <w:rPr>
          <w:rFonts w:ascii="Arial" w:hAnsi="Arial"/>
          <w:b/>
          <w:sz w:val="24"/>
          <w:szCs w:val="24"/>
        </w:rPr>
        <w:t>4.3.1</w:t>
      </w:r>
      <w:r w:rsidR="008122C6" w:rsidRPr="005B0F8A">
        <w:rPr>
          <w:rFonts w:ascii="Arial" w:hAnsi="Arial"/>
          <w:b/>
          <w:sz w:val="24"/>
          <w:szCs w:val="24"/>
        </w:rPr>
        <w:t xml:space="preserve"> Änderungsbereich des Bebauungsplans Nr. 12 </w:t>
      </w:r>
      <w:r w:rsidR="008122C6" w:rsidRPr="005B0F8A">
        <w:rPr>
          <w:rFonts w:ascii="Arial" w:hAnsi="Arial"/>
          <w:b/>
          <w:bCs/>
          <w:sz w:val="24"/>
          <w:szCs w:val="24"/>
        </w:rPr>
        <w:t xml:space="preserve">„Dorfgebiet E3“ </w:t>
      </w:r>
    </w:p>
    <w:p w:rsidR="008122C6" w:rsidRPr="008122C6" w:rsidRDefault="008122C6" w:rsidP="008122C6">
      <w:pPr>
        <w:pStyle w:val="NurText1"/>
        <w:numPr>
          <w:ilvl w:val="12"/>
          <w:numId w:val="0"/>
        </w:numPr>
        <w:tabs>
          <w:tab w:val="left" w:pos="2835"/>
          <w:tab w:val="left" w:pos="9540"/>
        </w:tabs>
        <w:jc w:val="both"/>
        <w:rPr>
          <w:rFonts w:ascii="Arial" w:hAnsi="Arial"/>
          <w:b/>
          <w:bCs/>
          <w:sz w:val="24"/>
          <w:szCs w:val="24"/>
        </w:rPr>
      </w:pPr>
      <w:r w:rsidRPr="008122C6">
        <w:rPr>
          <w:rFonts w:ascii="Arial" w:hAnsi="Arial"/>
          <w:b/>
          <w:bCs/>
          <w:sz w:val="24"/>
          <w:szCs w:val="24"/>
        </w:rPr>
        <w:t xml:space="preserve">         und Baug</w:t>
      </w:r>
      <w:r w:rsidRPr="008122C6">
        <w:rPr>
          <w:rFonts w:ascii="Arial" w:hAnsi="Arial"/>
          <w:b/>
          <w:bCs/>
          <w:sz w:val="24"/>
          <w:szCs w:val="24"/>
        </w:rPr>
        <w:t>e</w:t>
      </w:r>
      <w:r w:rsidRPr="008122C6">
        <w:rPr>
          <w:rFonts w:ascii="Arial" w:hAnsi="Arial"/>
          <w:b/>
          <w:bCs/>
          <w:sz w:val="24"/>
          <w:szCs w:val="24"/>
        </w:rPr>
        <w:t>biet Bebauungsplan Nr. 20 „Dorfanger“</w:t>
      </w:r>
    </w:p>
    <w:p w:rsidR="002D0BB6" w:rsidRPr="008122C6" w:rsidRDefault="002D0BB6" w:rsidP="00EC0F4A">
      <w:pPr>
        <w:jc w:val="both"/>
      </w:pPr>
    </w:p>
    <w:p w:rsidR="00AC4E15" w:rsidRPr="008122C6" w:rsidRDefault="006D3111" w:rsidP="00EC0F4A">
      <w:pPr>
        <w:jc w:val="both"/>
      </w:pPr>
      <w:r w:rsidRPr="008122C6">
        <w:t xml:space="preserve">Der </w:t>
      </w:r>
      <w:r w:rsidR="00F111F2" w:rsidRPr="008122C6">
        <w:t>Änderungs</w:t>
      </w:r>
      <w:r w:rsidRPr="008122C6">
        <w:t xml:space="preserve">bereich </w:t>
      </w:r>
      <w:r w:rsidR="00F111F2" w:rsidRPr="008122C6">
        <w:t>nördlich der St 2014 wird als Wohnbaufläche (W)</w:t>
      </w:r>
      <w:r w:rsidR="00AC4E15" w:rsidRPr="008122C6">
        <w:t xml:space="preserve"> gemäß §5 Abs. 2 Satz 1 BauGB </w:t>
      </w:r>
      <w:r w:rsidR="00480664" w:rsidRPr="008122C6">
        <w:t>und als Gemeinbedarfsfläche (G) gemäß §5 Abs. 2 Satz 2 BauGB mit Zweckbestimmung ‚sozialen Zwecken dienende Gebäude und Einric</w:t>
      </w:r>
      <w:r w:rsidR="00480664" w:rsidRPr="008122C6">
        <w:t>h</w:t>
      </w:r>
      <w:r w:rsidR="00480664" w:rsidRPr="008122C6">
        <w:t>tungen‘ festgesetzt.</w:t>
      </w:r>
      <w:r w:rsidR="00AC4E15" w:rsidRPr="008122C6">
        <w:t xml:space="preserve"> </w:t>
      </w:r>
    </w:p>
    <w:p w:rsidR="002E769E" w:rsidRPr="008122C6" w:rsidRDefault="002E769E" w:rsidP="00EC0F4A">
      <w:pPr>
        <w:jc w:val="both"/>
      </w:pPr>
    </w:p>
    <w:p w:rsidR="00482C20" w:rsidRPr="008122C6" w:rsidRDefault="00AC4E15" w:rsidP="00EC0F4A">
      <w:pPr>
        <w:jc w:val="both"/>
      </w:pPr>
      <w:r w:rsidRPr="008122C6">
        <w:t xml:space="preserve">Der Änderungsbereich südlich der St 2014 </w:t>
      </w:r>
      <w:r w:rsidR="006D3111" w:rsidRPr="008122C6">
        <w:t>wird als Gemeinbedarfsfläche</w:t>
      </w:r>
      <w:r w:rsidRPr="008122C6">
        <w:t xml:space="preserve"> (G)</w:t>
      </w:r>
      <w:r w:rsidR="006D3111" w:rsidRPr="008122C6">
        <w:t xml:space="preserve"> ge</w:t>
      </w:r>
      <w:r w:rsidRPr="008122C6">
        <w:t>mäß §5 Abs. 2 Satz 2</w:t>
      </w:r>
      <w:r w:rsidR="006D3111" w:rsidRPr="008122C6">
        <w:t xml:space="preserve"> BauGB mit Zweckbestimmung Feuerwehr festgesetzt.</w:t>
      </w:r>
      <w:r w:rsidRPr="008122C6">
        <w:t xml:space="preserve"> </w:t>
      </w:r>
    </w:p>
    <w:p w:rsidR="002E769E" w:rsidRPr="008122C6" w:rsidRDefault="002E769E" w:rsidP="00EC0F4A">
      <w:pPr>
        <w:jc w:val="both"/>
      </w:pPr>
    </w:p>
    <w:p w:rsidR="00482C20" w:rsidRPr="008122C6" w:rsidRDefault="00AC4E15" w:rsidP="00EC0F4A">
      <w:pPr>
        <w:jc w:val="both"/>
      </w:pPr>
      <w:r w:rsidRPr="008122C6">
        <w:t xml:space="preserve">Die westlich des Kreisverkehrs liegende Änderungsbereich wird als Dorfgebietsfläche (MD) gemäß §5 Abs. 2 Satz 1 BauGB festgesetzt. </w:t>
      </w:r>
    </w:p>
    <w:p w:rsidR="002E769E" w:rsidRPr="008122C6" w:rsidRDefault="002E769E" w:rsidP="00EC0F4A">
      <w:pPr>
        <w:jc w:val="both"/>
      </w:pPr>
    </w:p>
    <w:p w:rsidR="006D3111" w:rsidRPr="008122C6" w:rsidRDefault="00AC4E15" w:rsidP="00EC0F4A">
      <w:pPr>
        <w:jc w:val="both"/>
      </w:pPr>
      <w:r w:rsidRPr="008122C6">
        <w:t>Die geänderte Straßenführung mit Kreisverkehr wird als Kreisstraße und Gemei</w:t>
      </w:r>
      <w:r w:rsidRPr="008122C6">
        <w:t>n</w:t>
      </w:r>
      <w:r w:rsidRPr="008122C6">
        <w:t>destraße gemäß §5 Abs. 2 Satz 3 BauGB festgesetzt.</w:t>
      </w:r>
    </w:p>
    <w:p w:rsidR="00D630BA" w:rsidRPr="008122C6" w:rsidRDefault="00D630BA" w:rsidP="00D630BA">
      <w:pPr>
        <w:overflowPunct w:val="0"/>
        <w:autoSpaceDE w:val="0"/>
        <w:autoSpaceDN w:val="0"/>
        <w:adjustRightInd w:val="0"/>
        <w:jc w:val="both"/>
        <w:textAlignment w:val="baseline"/>
        <w:rPr>
          <w:b/>
        </w:rPr>
      </w:pPr>
    </w:p>
    <w:p w:rsidR="002D0BB6" w:rsidRPr="008122C6" w:rsidRDefault="002D0BB6" w:rsidP="00D630BA">
      <w:pPr>
        <w:overflowPunct w:val="0"/>
        <w:autoSpaceDE w:val="0"/>
        <w:autoSpaceDN w:val="0"/>
        <w:adjustRightInd w:val="0"/>
        <w:jc w:val="both"/>
        <w:textAlignment w:val="baseline"/>
        <w:rPr>
          <w:b/>
        </w:rPr>
      </w:pPr>
    </w:p>
    <w:p w:rsidR="008122C6" w:rsidRPr="008122C6" w:rsidRDefault="002D0BB6" w:rsidP="008122C6">
      <w:pPr>
        <w:autoSpaceDE w:val="0"/>
        <w:autoSpaceDN w:val="0"/>
        <w:adjustRightInd w:val="0"/>
        <w:jc w:val="both"/>
        <w:rPr>
          <w:b/>
          <w:bCs/>
        </w:rPr>
      </w:pPr>
      <w:r w:rsidRPr="008122C6">
        <w:rPr>
          <w:b/>
        </w:rPr>
        <w:t xml:space="preserve">4.3.2 </w:t>
      </w:r>
      <w:r w:rsidR="008122C6" w:rsidRPr="008122C6">
        <w:rPr>
          <w:b/>
          <w:bCs/>
        </w:rPr>
        <w:t xml:space="preserve">Änderungsbereich des Bebauungsplans Nr. 8 </w:t>
      </w:r>
    </w:p>
    <w:p w:rsidR="008122C6" w:rsidRPr="008122C6" w:rsidRDefault="008122C6" w:rsidP="008122C6">
      <w:pPr>
        <w:autoSpaceDE w:val="0"/>
        <w:autoSpaceDN w:val="0"/>
        <w:adjustRightInd w:val="0"/>
        <w:jc w:val="both"/>
        <w:rPr>
          <w:b/>
          <w:bCs/>
        </w:rPr>
      </w:pPr>
      <w:r w:rsidRPr="008122C6">
        <w:rPr>
          <w:b/>
          <w:bCs/>
        </w:rPr>
        <w:t xml:space="preserve">      „Gewerbegebiet Stei</w:t>
      </w:r>
      <w:r w:rsidRPr="008122C6">
        <w:rPr>
          <w:b/>
          <w:bCs/>
        </w:rPr>
        <w:t>n</w:t>
      </w:r>
      <w:r w:rsidRPr="008122C6">
        <w:rPr>
          <w:b/>
          <w:bCs/>
        </w:rPr>
        <w:t>schachen“ (V-Markt-Gelände)</w:t>
      </w:r>
    </w:p>
    <w:p w:rsidR="002D0BB6" w:rsidRPr="008122C6" w:rsidRDefault="002D0BB6" w:rsidP="00D630BA">
      <w:pPr>
        <w:overflowPunct w:val="0"/>
        <w:autoSpaceDE w:val="0"/>
        <w:autoSpaceDN w:val="0"/>
        <w:adjustRightInd w:val="0"/>
        <w:jc w:val="both"/>
        <w:textAlignment w:val="baseline"/>
        <w:rPr>
          <w:b/>
        </w:rPr>
      </w:pPr>
    </w:p>
    <w:p w:rsidR="002D0BB6" w:rsidRPr="008122C6" w:rsidRDefault="002D0BB6" w:rsidP="002D0BB6">
      <w:pPr>
        <w:autoSpaceDE w:val="0"/>
        <w:autoSpaceDN w:val="0"/>
        <w:adjustRightInd w:val="0"/>
        <w:jc w:val="both"/>
        <w:rPr>
          <w:szCs w:val="20"/>
        </w:rPr>
      </w:pPr>
      <w:r w:rsidRPr="008122C6">
        <w:rPr>
          <w:szCs w:val="20"/>
        </w:rPr>
        <w:t>Das Erweiterungsgebiet wird, wie die bereits bestehenden ausgewiesenen Flächen, als Gewerbegebiet nach § 8 BauNVO festgesetzt.</w:t>
      </w:r>
    </w:p>
    <w:p w:rsidR="002D0BB6" w:rsidRPr="008122C6" w:rsidRDefault="002D0BB6" w:rsidP="00D630BA">
      <w:pPr>
        <w:overflowPunct w:val="0"/>
        <w:autoSpaceDE w:val="0"/>
        <w:autoSpaceDN w:val="0"/>
        <w:adjustRightInd w:val="0"/>
        <w:jc w:val="both"/>
        <w:textAlignment w:val="baseline"/>
        <w:rPr>
          <w:b/>
        </w:rPr>
      </w:pPr>
    </w:p>
    <w:p w:rsidR="002E769E" w:rsidRPr="008122C6" w:rsidRDefault="002E769E" w:rsidP="00D630BA">
      <w:pPr>
        <w:overflowPunct w:val="0"/>
        <w:autoSpaceDE w:val="0"/>
        <w:autoSpaceDN w:val="0"/>
        <w:adjustRightInd w:val="0"/>
        <w:jc w:val="both"/>
        <w:textAlignment w:val="baseline"/>
        <w:rPr>
          <w:b/>
          <w:color w:val="FF0000"/>
        </w:rPr>
      </w:pPr>
    </w:p>
    <w:p w:rsidR="00D630BA" w:rsidRPr="008122C6" w:rsidRDefault="006D3111" w:rsidP="00D630BA">
      <w:pPr>
        <w:overflowPunct w:val="0"/>
        <w:autoSpaceDE w:val="0"/>
        <w:autoSpaceDN w:val="0"/>
        <w:adjustRightInd w:val="0"/>
        <w:jc w:val="both"/>
        <w:textAlignment w:val="baseline"/>
        <w:rPr>
          <w:b/>
          <w:color w:val="FF0000"/>
        </w:rPr>
      </w:pPr>
      <w:r w:rsidRPr="008122C6">
        <w:rPr>
          <w:b/>
          <w:color w:val="FF0000"/>
        </w:rPr>
        <w:t>4.4</w:t>
      </w:r>
      <w:r w:rsidR="00D630BA" w:rsidRPr="008122C6">
        <w:rPr>
          <w:b/>
          <w:color w:val="FF0000"/>
        </w:rPr>
        <w:t xml:space="preserve"> </w:t>
      </w:r>
      <w:proofErr w:type="gramStart"/>
      <w:r w:rsidR="00D630BA" w:rsidRPr="008122C6">
        <w:rPr>
          <w:b/>
          <w:color w:val="FF0000"/>
        </w:rPr>
        <w:t>Grünordnung</w:t>
      </w:r>
      <w:proofErr w:type="gramEnd"/>
      <w:r w:rsidR="00D630BA" w:rsidRPr="008122C6">
        <w:rPr>
          <w:b/>
          <w:color w:val="FF0000"/>
        </w:rPr>
        <w:t>, Naturschutz</w:t>
      </w:r>
    </w:p>
    <w:p w:rsidR="00D630BA" w:rsidRPr="008122C6" w:rsidRDefault="00D630BA" w:rsidP="00D630BA">
      <w:pPr>
        <w:overflowPunct w:val="0"/>
        <w:autoSpaceDE w:val="0"/>
        <w:autoSpaceDN w:val="0"/>
        <w:adjustRightInd w:val="0"/>
        <w:jc w:val="both"/>
        <w:textAlignment w:val="baseline"/>
        <w:rPr>
          <w:b/>
        </w:rPr>
      </w:pPr>
    </w:p>
    <w:p w:rsidR="00994CD2" w:rsidRPr="008122C6" w:rsidRDefault="006D3111" w:rsidP="00D630BA">
      <w:pPr>
        <w:overflowPunct w:val="0"/>
        <w:autoSpaceDE w:val="0"/>
        <w:autoSpaceDN w:val="0"/>
        <w:adjustRightInd w:val="0"/>
        <w:jc w:val="both"/>
        <w:textAlignment w:val="baseline"/>
        <w:rPr>
          <w:b/>
          <w:color w:val="FF0000"/>
        </w:rPr>
      </w:pPr>
      <w:r w:rsidRPr="008122C6">
        <w:rPr>
          <w:b/>
          <w:color w:val="FF0000"/>
        </w:rPr>
        <w:t>4.4</w:t>
      </w:r>
      <w:r w:rsidR="00D630BA" w:rsidRPr="008122C6">
        <w:rPr>
          <w:b/>
          <w:color w:val="FF0000"/>
        </w:rPr>
        <w:t>.1</w:t>
      </w:r>
      <w:r w:rsidR="00D630BA" w:rsidRPr="008122C6">
        <w:rPr>
          <w:b/>
          <w:color w:val="FF0000"/>
        </w:rPr>
        <w:tab/>
        <w:t>Gebiets- und Ortsrandeingrünung</w:t>
      </w:r>
    </w:p>
    <w:p w:rsidR="00994CD2" w:rsidRPr="008122C6" w:rsidRDefault="00994CD2" w:rsidP="00D630BA">
      <w:pPr>
        <w:overflowPunct w:val="0"/>
        <w:autoSpaceDE w:val="0"/>
        <w:autoSpaceDN w:val="0"/>
        <w:adjustRightInd w:val="0"/>
        <w:jc w:val="both"/>
        <w:textAlignment w:val="baseline"/>
        <w:rPr>
          <w:b/>
          <w:color w:val="FF0000"/>
        </w:rPr>
      </w:pPr>
    </w:p>
    <w:p w:rsidR="00CC7085" w:rsidRPr="008122C6" w:rsidRDefault="006D3111" w:rsidP="00D630BA">
      <w:pPr>
        <w:overflowPunct w:val="0"/>
        <w:autoSpaceDE w:val="0"/>
        <w:autoSpaceDN w:val="0"/>
        <w:adjustRightInd w:val="0"/>
        <w:jc w:val="both"/>
        <w:textAlignment w:val="baseline"/>
        <w:rPr>
          <w:b/>
          <w:color w:val="FF0000"/>
        </w:rPr>
      </w:pPr>
      <w:r w:rsidRPr="008122C6">
        <w:rPr>
          <w:b/>
          <w:color w:val="FF0000"/>
        </w:rPr>
        <w:t>4.4</w:t>
      </w:r>
      <w:r w:rsidR="00D630BA" w:rsidRPr="008122C6">
        <w:rPr>
          <w:b/>
          <w:color w:val="FF0000"/>
        </w:rPr>
        <w:t>.2</w:t>
      </w:r>
      <w:r w:rsidR="00D630BA" w:rsidRPr="008122C6">
        <w:rPr>
          <w:b/>
          <w:color w:val="FF0000"/>
        </w:rPr>
        <w:tab/>
      </w:r>
      <w:proofErr w:type="spellStart"/>
      <w:r w:rsidR="00D630BA" w:rsidRPr="008122C6">
        <w:rPr>
          <w:b/>
          <w:color w:val="FF0000"/>
        </w:rPr>
        <w:t>Gebietsdurchgrünung</w:t>
      </w:r>
      <w:proofErr w:type="spellEnd"/>
    </w:p>
    <w:p w:rsidR="00CC7085" w:rsidRPr="008122C6" w:rsidRDefault="00CC7085" w:rsidP="00D630BA">
      <w:pPr>
        <w:overflowPunct w:val="0"/>
        <w:autoSpaceDE w:val="0"/>
        <w:autoSpaceDN w:val="0"/>
        <w:adjustRightInd w:val="0"/>
        <w:jc w:val="both"/>
        <w:textAlignment w:val="baseline"/>
        <w:rPr>
          <w:b/>
          <w:color w:val="FF0000"/>
        </w:rPr>
      </w:pPr>
    </w:p>
    <w:p w:rsidR="009C6122" w:rsidRPr="008122C6" w:rsidRDefault="006D3111" w:rsidP="00A811D4">
      <w:pPr>
        <w:overflowPunct w:val="0"/>
        <w:autoSpaceDE w:val="0"/>
        <w:autoSpaceDN w:val="0"/>
        <w:adjustRightInd w:val="0"/>
        <w:jc w:val="both"/>
        <w:textAlignment w:val="baseline"/>
        <w:rPr>
          <w:b/>
          <w:color w:val="FF0000"/>
        </w:rPr>
      </w:pPr>
      <w:r w:rsidRPr="008122C6">
        <w:rPr>
          <w:b/>
          <w:color w:val="FF0000"/>
        </w:rPr>
        <w:t>4.4</w:t>
      </w:r>
      <w:r w:rsidR="00D630BA" w:rsidRPr="008122C6">
        <w:rPr>
          <w:b/>
          <w:color w:val="FF0000"/>
        </w:rPr>
        <w:t>.4</w:t>
      </w:r>
      <w:r w:rsidR="00D630BA" w:rsidRPr="008122C6">
        <w:rPr>
          <w:b/>
          <w:color w:val="FF0000"/>
        </w:rPr>
        <w:tab/>
        <w:t>Ökologische Ausgleichsmaßnahmen</w:t>
      </w:r>
    </w:p>
    <w:p w:rsidR="009C6122" w:rsidRPr="008122C6" w:rsidRDefault="009C6122" w:rsidP="009C6122"/>
    <w:p w:rsidR="002E769E" w:rsidRPr="008122C6" w:rsidRDefault="002E769E" w:rsidP="009C6122"/>
    <w:p w:rsidR="002E769E" w:rsidRPr="008122C6" w:rsidRDefault="002E769E" w:rsidP="009C6122"/>
    <w:p w:rsidR="007F530B" w:rsidRDefault="007F530B" w:rsidP="009C6122"/>
    <w:p w:rsidR="007F530B" w:rsidRDefault="007F530B" w:rsidP="009C6122"/>
    <w:p w:rsidR="007F530B" w:rsidRDefault="007F530B" w:rsidP="009C6122"/>
    <w:p w:rsidR="009C6122" w:rsidRPr="008122C6" w:rsidRDefault="005F513C" w:rsidP="009C6122">
      <w:r w:rsidRPr="008122C6">
        <w:t>Mauerstetten</w:t>
      </w:r>
      <w:r w:rsidR="009C6122" w:rsidRPr="008122C6">
        <w:t xml:space="preserve">, den </w:t>
      </w:r>
      <w:proofErr w:type="spellStart"/>
      <w:r w:rsidR="001B0414" w:rsidRPr="008122C6">
        <w:t>xx.xx.xxxx</w:t>
      </w:r>
      <w:proofErr w:type="spellEnd"/>
    </w:p>
    <w:p w:rsidR="009C6122" w:rsidRPr="008122C6" w:rsidRDefault="009C6122" w:rsidP="009C6122"/>
    <w:p w:rsidR="009C6122" w:rsidRPr="008122C6" w:rsidRDefault="009C6122" w:rsidP="009C6122"/>
    <w:p w:rsidR="009C6122" w:rsidRPr="008122C6" w:rsidRDefault="009C6122" w:rsidP="009C6122"/>
    <w:p w:rsidR="009C6122" w:rsidRPr="008122C6" w:rsidRDefault="005F513C" w:rsidP="009C6122">
      <w:pPr>
        <w:pStyle w:val="NurText1"/>
        <w:tabs>
          <w:tab w:val="left" w:pos="3119"/>
          <w:tab w:val="left" w:pos="6663"/>
          <w:tab w:val="left" w:pos="9540"/>
        </w:tabs>
        <w:jc w:val="both"/>
        <w:rPr>
          <w:rFonts w:ascii="Arial" w:hAnsi="Arial"/>
          <w:sz w:val="24"/>
          <w:szCs w:val="24"/>
        </w:rPr>
      </w:pPr>
      <w:r w:rsidRPr="008122C6">
        <w:rPr>
          <w:rFonts w:ascii="Arial" w:hAnsi="Arial"/>
          <w:sz w:val="24"/>
          <w:szCs w:val="24"/>
        </w:rPr>
        <w:t>Armin Holderried</w:t>
      </w:r>
    </w:p>
    <w:p w:rsidR="009C6122" w:rsidRPr="008122C6" w:rsidRDefault="005F513C" w:rsidP="009C6122">
      <w:pPr>
        <w:pStyle w:val="NurText1"/>
        <w:tabs>
          <w:tab w:val="left" w:pos="3119"/>
          <w:tab w:val="left" w:pos="6663"/>
          <w:tab w:val="left" w:pos="9540"/>
        </w:tabs>
        <w:jc w:val="both"/>
        <w:rPr>
          <w:rFonts w:ascii="Arial" w:hAnsi="Arial"/>
        </w:rPr>
      </w:pPr>
      <w:r w:rsidRPr="008122C6">
        <w:rPr>
          <w:rFonts w:ascii="Arial" w:hAnsi="Arial"/>
          <w:sz w:val="24"/>
          <w:szCs w:val="24"/>
        </w:rPr>
        <w:t>Erster</w:t>
      </w:r>
      <w:r w:rsidR="009C6122" w:rsidRPr="008122C6">
        <w:rPr>
          <w:rFonts w:ascii="Arial" w:hAnsi="Arial"/>
          <w:sz w:val="24"/>
          <w:szCs w:val="24"/>
        </w:rPr>
        <w:t xml:space="preserve"> Bürgermeister</w:t>
      </w:r>
    </w:p>
    <w:p w:rsidR="009C6122" w:rsidRPr="008122C6" w:rsidRDefault="009C6122" w:rsidP="009C6122"/>
    <w:p w:rsidR="009C6122" w:rsidRPr="008122C6" w:rsidRDefault="009C6122" w:rsidP="009C6122">
      <w:pPr>
        <w:overflowPunct w:val="0"/>
        <w:autoSpaceDE w:val="0"/>
        <w:autoSpaceDN w:val="0"/>
        <w:adjustRightInd w:val="0"/>
        <w:jc w:val="both"/>
        <w:textAlignment w:val="baseline"/>
        <w:rPr>
          <w:color w:val="FF0000"/>
        </w:rPr>
      </w:pPr>
    </w:p>
    <w:p w:rsidR="008959A8" w:rsidRPr="008122C6" w:rsidRDefault="008959A8" w:rsidP="007B6B1B">
      <w:pPr>
        <w:jc w:val="both"/>
      </w:pPr>
    </w:p>
    <w:sectPr w:rsidR="008959A8" w:rsidRPr="008122C6" w:rsidSect="00A73AD3">
      <w:headerReference w:type="default" r:id="rId12"/>
      <w:pgSz w:w="11906" w:h="16838" w:code="9"/>
      <w:pgMar w:top="1134" w:right="1417" w:bottom="1134" w:left="1417" w:header="709"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C6" w:rsidRDefault="008122C6">
      <w:r>
        <w:separator/>
      </w:r>
    </w:p>
  </w:endnote>
  <w:endnote w:type="continuationSeparator" w:id="0">
    <w:p w:rsidR="008122C6" w:rsidRDefault="0081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C6" w:rsidRDefault="008122C6">
      <w:r>
        <w:separator/>
      </w:r>
    </w:p>
  </w:footnote>
  <w:footnote w:type="continuationSeparator" w:id="0">
    <w:p w:rsidR="008122C6" w:rsidRDefault="0081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C6" w:rsidRDefault="008122C6" w:rsidP="00696970">
    <w:pPr>
      <w:pBdr>
        <w:bottom w:val="single" w:sz="4" w:space="1" w:color="auto"/>
      </w:pBdr>
      <w:tabs>
        <w:tab w:val="right" w:pos="8931"/>
      </w:tabs>
      <w:jc w:val="both"/>
      <w:rPr>
        <w:b/>
        <w:sz w:val="22"/>
        <w:szCs w:val="22"/>
      </w:rPr>
    </w:pPr>
    <w:r>
      <w:rPr>
        <w:sz w:val="22"/>
        <w:szCs w:val="22"/>
      </w:rPr>
      <w:t xml:space="preserve">Begründung </w:t>
    </w:r>
    <w:r>
      <w:rPr>
        <w:sz w:val="22"/>
      </w:rPr>
      <w:t>4. Änderung Flächennutzungsplan</w:t>
    </w:r>
    <w:r>
      <w:rPr>
        <w:sz w:val="22"/>
        <w:szCs w:val="22"/>
      </w:rPr>
      <w:tab/>
    </w:r>
    <w:r w:rsidRPr="00696970">
      <w:rPr>
        <w:sz w:val="22"/>
        <w:szCs w:val="22"/>
      </w:rPr>
      <w:t xml:space="preserve">Seite </w:t>
    </w:r>
    <w:r w:rsidRPr="00696970">
      <w:rPr>
        <w:sz w:val="22"/>
        <w:szCs w:val="22"/>
      </w:rPr>
      <w:fldChar w:fldCharType="begin"/>
    </w:r>
    <w:r w:rsidRPr="00696970">
      <w:rPr>
        <w:sz w:val="22"/>
        <w:szCs w:val="22"/>
      </w:rPr>
      <w:instrText>PAGE  \* Arabic  \* MERGEFORMAT</w:instrText>
    </w:r>
    <w:r w:rsidRPr="00696970">
      <w:rPr>
        <w:sz w:val="22"/>
        <w:szCs w:val="22"/>
      </w:rPr>
      <w:fldChar w:fldCharType="separate"/>
    </w:r>
    <w:r w:rsidR="00331CF4">
      <w:rPr>
        <w:noProof/>
        <w:sz w:val="22"/>
        <w:szCs w:val="22"/>
      </w:rPr>
      <w:t>2</w:t>
    </w:r>
    <w:r w:rsidRPr="00696970">
      <w:rPr>
        <w:sz w:val="22"/>
        <w:szCs w:val="22"/>
      </w:rPr>
      <w:fldChar w:fldCharType="end"/>
    </w:r>
    <w:r w:rsidRPr="00696970">
      <w:rPr>
        <w:sz w:val="22"/>
        <w:szCs w:val="22"/>
      </w:rPr>
      <w:t xml:space="preserve"> / </w:t>
    </w:r>
    <w:r w:rsidRPr="00696970">
      <w:rPr>
        <w:sz w:val="22"/>
        <w:szCs w:val="22"/>
      </w:rPr>
      <w:fldChar w:fldCharType="begin"/>
    </w:r>
    <w:r w:rsidRPr="00696970">
      <w:rPr>
        <w:sz w:val="22"/>
        <w:szCs w:val="22"/>
      </w:rPr>
      <w:instrText>NUMPAGES  \* Arabic  \* MERGEFORMAT</w:instrText>
    </w:r>
    <w:r w:rsidRPr="00696970">
      <w:rPr>
        <w:sz w:val="22"/>
        <w:szCs w:val="22"/>
      </w:rPr>
      <w:fldChar w:fldCharType="separate"/>
    </w:r>
    <w:r w:rsidR="00331CF4">
      <w:rPr>
        <w:noProof/>
        <w:sz w:val="22"/>
        <w:szCs w:val="22"/>
      </w:rPr>
      <w:t>10</w:t>
    </w:r>
    <w:r w:rsidRPr="00696970">
      <w:rPr>
        <w:sz w:val="22"/>
        <w:szCs w:val="22"/>
      </w:rPr>
      <w:fldChar w:fldCharType="end"/>
    </w:r>
  </w:p>
  <w:p w:rsidR="008122C6" w:rsidRDefault="008122C6" w:rsidP="00531B12">
    <w:pPr>
      <w:pBdr>
        <w:bottom w:val="single" w:sz="4" w:space="1" w:color="auto"/>
      </w:pBdr>
      <w:tabs>
        <w:tab w:val="right" w:pos="8931"/>
      </w:tabs>
      <w:jc w:val="both"/>
      <w:rPr>
        <w:b/>
        <w:sz w:val="22"/>
        <w:szCs w:val="22"/>
      </w:rPr>
    </w:pPr>
    <w:r w:rsidRPr="00531B12">
      <w:rPr>
        <w:b/>
        <w:sz w:val="22"/>
      </w:rPr>
      <w:t xml:space="preserve">der Gemeinde </w:t>
    </w:r>
    <w:r>
      <w:rPr>
        <w:b/>
        <w:sz w:val="22"/>
      </w:rPr>
      <w:t>Mauerstetten</w:t>
    </w:r>
    <w:r>
      <w:rPr>
        <w:b/>
        <w:sz w:val="22"/>
        <w:szCs w:val="22"/>
      </w:rPr>
      <w:tab/>
    </w:r>
    <w:r w:rsidRPr="0075500A">
      <w:rPr>
        <w:sz w:val="22"/>
        <w:szCs w:val="22"/>
      </w:rPr>
      <w:t>16.01.2020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10C"/>
    <w:multiLevelType w:val="hybridMultilevel"/>
    <w:tmpl w:val="316EAAC0"/>
    <w:lvl w:ilvl="0" w:tplc="04070015">
      <w:start w:val="1"/>
      <w:numFmt w:val="decimal"/>
      <w:lvlText w:val="(%1)"/>
      <w:lvlJc w:val="left"/>
      <w:pPr>
        <w:tabs>
          <w:tab w:val="num" w:pos="1429"/>
        </w:tabs>
        <w:ind w:left="1429" w:hanging="360"/>
      </w:pPr>
    </w:lvl>
    <w:lvl w:ilvl="1" w:tplc="04070019">
      <w:start w:val="1"/>
      <w:numFmt w:val="lowerLetter"/>
      <w:lvlText w:val="%2."/>
      <w:lvlJc w:val="left"/>
      <w:pPr>
        <w:tabs>
          <w:tab w:val="num" w:pos="2149"/>
        </w:tabs>
        <w:ind w:left="2149" w:hanging="360"/>
      </w:pPr>
    </w:lvl>
    <w:lvl w:ilvl="2" w:tplc="30488066">
      <w:start w:val="2"/>
      <w:numFmt w:val="lowerLetter"/>
      <w:lvlText w:val="%3)"/>
      <w:lvlJc w:val="left"/>
      <w:pPr>
        <w:ind w:left="3049" w:hanging="360"/>
      </w:pPr>
    </w:lvl>
    <w:lvl w:ilvl="3" w:tplc="0407000F">
      <w:start w:val="1"/>
      <w:numFmt w:val="decimal"/>
      <w:lvlText w:val="%4."/>
      <w:lvlJc w:val="left"/>
      <w:pPr>
        <w:tabs>
          <w:tab w:val="num" w:pos="3589"/>
        </w:tabs>
        <w:ind w:left="3589" w:hanging="360"/>
      </w:pPr>
    </w:lvl>
    <w:lvl w:ilvl="4" w:tplc="04070019">
      <w:start w:val="1"/>
      <w:numFmt w:val="lowerLetter"/>
      <w:lvlText w:val="%5."/>
      <w:lvlJc w:val="left"/>
      <w:pPr>
        <w:tabs>
          <w:tab w:val="num" w:pos="4309"/>
        </w:tabs>
        <w:ind w:left="4309" w:hanging="360"/>
      </w:pPr>
    </w:lvl>
    <w:lvl w:ilvl="5" w:tplc="0407001B">
      <w:start w:val="1"/>
      <w:numFmt w:val="lowerRoman"/>
      <w:lvlText w:val="%6."/>
      <w:lvlJc w:val="right"/>
      <w:pPr>
        <w:tabs>
          <w:tab w:val="num" w:pos="5029"/>
        </w:tabs>
        <w:ind w:left="5029" w:hanging="180"/>
      </w:pPr>
    </w:lvl>
    <w:lvl w:ilvl="6" w:tplc="0407000F">
      <w:start w:val="1"/>
      <w:numFmt w:val="decimal"/>
      <w:lvlText w:val="%7."/>
      <w:lvlJc w:val="left"/>
      <w:pPr>
        <w:tabs>
          <w:tab w:val="num" w:pos="5749"/>
        </w:tabs>
        <w:ind w:left="5749" w:hanging="360"/>
      </w:pPr>
    </w:lvl>
    <w:lvl w:ilvl="7" w:tplc="04070019">
      <w:start w:val="1"/>
      <w:numFmt w:val="lowerLetter"/>
      <w:lvlText w:val="%8."/>
      <w:lvlJc w:val="left"/>
      <w:pPr>
        <w:tabs>
          <w:tab w:val="num" w:pos="6469"/>
        </w:tabs>
        <w:ind w:left="6469" w:hanging="360"/>
      </w:pPr>
    </w:lvl>
    <w:lvl w:ilvl="8" w:tplc="0407001B">
      <w:start w:val="1"/>
      <w:numFmt w:val="lowerRoman"/>
      <w:lvlText w:val="%9."/>
      <w:lvlJc w:val="right"/>
      <w:pPr>
        <w:tabs>
          <w:tab w:val="num" w:pos="7189"/>
        </w:tabs>
        <w:ind w:left="7189" w:hanging="180"/>
      </w:pPr>
    </w:lvl>
  </w:abstractNum>
  <w:abstractNum w:abstractNumId="1">
    <w:nsid w:val="0CE42DC0"/>
    <w:multiLevelType w:val="multilevel"/>
    <w:tmpl w:val="DA3489AC"/>
    <w:lvl w:ilvl="0">
      <w:start w:val="6"/>
      <w:numFmt w:val="decimal"/>
      <w:lvlText w:val="%1"/>
      <w:lvlJc w:val="left"/>
      <w:pPr>
        <w:tabs>
          <w:tab w:val="num" w:pos="690"/>
        </w:tabs>
        <w:ind w:left="690" w:hanging="690"/>
      </w:pPr>
      <w:rPr>
        <w:rFonts w:hint="default"/>
      </w:rPr>
    </w:lvl>
    <w:lvl w:ilvl="1">
      <w:start w:val="3"/>
      <w:numFmt w:val="decimal"/>
      <w:lvlText w:val="%1.%2"/>
      <w:lvlJc w:val="left"/>
      <w:pPr>
        <w:tabs>
          <w:tab w:val="num" w:pos="975"/>
        </w:tabs>
        <w:ind w:left="975" w:hanging="69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1014091B"/>
    <w:multiLevelType w:val="hybridMultilevel"/>
    <w:tmpl w:val="7BD04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FA7E30"/>
    <w:multiLevelType w:val="hybridMultilevel"/>
    <w:tmpl w:val="9B36F250"/>
    <w:lvl w:ilvl="0" w:tplc="312E2CD4">
      <w:start w:val="2"/>
      <w:numFmt w:val="bullet"/>
      <w:lvlText w:val="•"/>
      <w:lvlJc w:val="left"/>
      <w:pPr>
        <w:ind w:left="2121" w:hanging="705"/>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1D2C515C"/>
    <w:multiLevelType w:val="hybridMultilevel"/>
    <w:tmpl w:val="19CA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161BA7"/>
    <w:multiLevelType w:val="multilevel"/>
    <w:tmpl w:val="FB0CBC10"/>
    <w:lvl w:ilvl="0">
      <w:start w:val="8"/>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nsid w:val="3D3A2C0E"/>
    <w:multiLevelType w:val="multilevel"/>
    <w:tmpl w:val="03AADAC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693270B"/>
    <w:multiLevelType w:val="hybridMultilevel"/>
    <w:tmpl w:val="2B5CAC9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nsid w:val="4EED28FB"/>
    <w:multiLevelType w:val="hybridMultilevel"/>
    <w:tmpl w:val="C7BAD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C1F0B"/>
    <w:multiLevelType w:val="hybridMultilevel"/>
    <w:tmpl w:val="24A65F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nsid w:val="5B272895"/>
    <w:multiLevelType w:val="multilevel"/>
    <w:tmpl w:val="305A4FB0"/>
    <w:lvl w:ilvl="0">
      <w:start w:val="6"/>
      <w:numFmt w:val="decimal"/>
      <w:lvlText w:val="%1"/>
      <w:lvlJc w:val="left"/>
      <w:pPr>
        <w:ind w:left="360" w:hanging="360"/>
      </w:pPr>
      <w:rPr>
        <w:rFonts w:hint="default"/>
      </w:rPr>
    </w:lvl>
    <w:lvl w:ilvl="1">
      <w:start w:val="3"/>
      <w:numFmt w:val="decimal"/>
      <w:lvlText w:val="%1.%2"/>
      <w:lvlJc w:val="left"/>
      <w:pPr>
        <w:ind w:left="622"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1">
    <w:nsid w:val="5BDC4361"/>
    <w:multiLevelType w:val="multilevel"/>
    <w:tmpl w:val="28DE210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C241EF7"/>
    <w:multiLevelType w:val="multilevel"/>
    <w:tmpl w:val="BB7E8002"/>
    <w:lvl w:ilvl="0">
      <w:start w:val="4"/>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1274E8E"/>
    <w:multiLevelType w:val="hybridMultilevel"/>
    <w:tmpl w:val="2F762A0A"/>
    <w:lvl w:ilvl="0" w:tplc="312E2CD4">
      <w:start w:val="2"/>
      <w:numFmt w:val="bullet"/>
      <w:lvlText w:val="•"/>
      <w:lvlJc w:val="left"/>
      <w:pPr>
        <w:ind w:left="1413" w:hanging="705"/>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6801923"/>
    <w:multiLevelType w:val="multilevel"/>
    <w:tmpl w:val="116CD3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31136A"/>
    <w:multiLevelType w:val="hybridMultilevel"/>
    <w:tmpl w:val="C52A5B0C"/>
    <w:lvl w:ilvl="0" w:tplc="7370FAB4">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7805396F"/>
    <w:multiLevelType w:val="multilevel"/>
    <w:tmpl w:val="29BEC0B2"/>
    <w:lvl w:ilvl="0">
      <w:start w:val="6"/>
      <w:numFmt w:val="decimal"/>
      <w:lvlText w:val="%1"/>
      <w:lvlJc w:val="left"/>
      <w:pPr>
        <w:tabs>
          <w:tab w:val="num" w:pos="735"/>
        </w:tabs>
        <w:ind w:left="735" w:hanging="735"/>
      </w:pPr>
      <w:rPr>
        <w:rFonts w:hint="default"/>
        <w:b/>
        <w:color w:val="auto"/>
      </w:rPr>
    </w:lvl>
    <w:lvl w:ilvl="1">
      <w:start w:val="1"/>
      <w:numFmt w:val="decimal"/>
      <w:lvlText w:val="%1.%2"/>
      <w:lvlJc w:val="left"/>
      <w:pPr>
        <w:tabs>
          <w:tab w:val="num" w:pos="997"/>
        </w:tabs>
        <w:ind w:left="997" w:hanging="735"/>
      </w:pPr>
      <w:rPr>
        <w:rFonts w:hint="default"/>
        <w:b/>
        <w:color w:val="auto"/>
      </w:rPr>
    </w:lvl>
    <w:lvl w:ilvl="2">
      <w:start w:val="2"/>
      <w:numFmt w:val="decimal"/>
      <w:lvlText w:val="%1.%2.%3"/>
      <w:lvlJc w:val="left"/>
      <w:pPr>
        <w:tabs>
          <w:tab w:val="num" w:pos="1259"/>
        </w:tabs>
        <w:ind w:left="1259" w:hanging="735"/>
      </w:pPr>
      <w:rPr>
        <w:rFonts w:hint="default"/>
        <w:b/>
        <w:color w:val="auto"/>
      </w:rPr>
    </w:lvl>
    <w:lvl w:ilvl="3">
      <w:start w:val="1"/>
      <w:numFmt w:val="decimal"/>
      <w:lvlText w:val="%1.%2.%3.%4"/>
      <w:lvlJc w:val="left"/>
      <w:pPr>
        <w:tabs>
          <w:tab w:val="num" w:pos="1866"/>
        </w:tabs>
        <w:ind w:left="1866" w:hanging="1080"/>
      </w:pPr>
      <w:rPr>
        <w:rFonts w:hint="default"/>
        <w:b/>
        <w:color w:val="auto"/>
      </w:rPr>
    </w:lvl>
    <w:lvl w:ilvl="4">
      <w:start w:val="1"/>
      <w:numFmt w:val="decimal"/>
      <w:lvlText w:val="%1.%2.%3.%4.%5"/>
      <w:lvlJc w:val="left"/>
      <w:pPr>
        <w:tabs>
          <w:tab w:val="num" w:pos="2128"/>
        </w:tabs>
        <w:ind w:left="2128" w:hanging="1080"/>
      </w:pPr>
      <w:rPr>
        <w:rFonts w:hint="default"/>
        <w:b/>
        <w:color w:val="auto"/>
      </w:rPr>
    </w:lvl>
    <w:lvl w:ilvl="5">
      <w:start w:val="1"/>
      <w:numFmt w:val="decimal"/>
      <w:lvlText w:val="%1.%2.%3.%4.%5.%6"/>
      <w:lvlJc w:val="left"/>
      <w:pPr>
        <w:tabs>
          <w:tab w:val="num" w:pos="2750"/>
        </w:tabs>
        <w:ind w:left="2750" w:hanging="1440"/>
      </w:pPr>
      <w:rPr>
        <w:rFonts w:hint="default"/>
        <w:b/>
        <w:color w:val="auto"/>
      </w:rPr>
    </w:lvl>
    <w:lvl w:ilvl="6">
      <w:start w:val="1"/>
      <w:numFmt w:val="decimal"/>
      <w:lvlText w:val="%1.%2.%3.%4.%5.%6.%7"/>
      <w:lvlJc w:val="left"/>
      <w:pPr>
        <w:tabs>
          <w:tab w:val="num" w:pos="3012"/>
        </w:tabs>
        <w:ind w:left="3012" w:hanging="1440"/>
      </w:pPr>
      <w:rPr>
        <w:rFonts w:hint="default"/>
        <w:b/>
        <w:color w:val="auto"/>
      </w:rPr>
    </w:lvl>
    <w:lvl w:ilvl="7">
      <w:start w:val="1"/>
      <w:numFmt w:val="decimal"/>
      <w:lvlText w:val="%1.%2.%3.%4.%5.%6.%7.%8"/>
      <w:lvlJc w:val="left"/>
      <w:pPr>
        <w:tabs>
          <w:tab w:val="num" w:pos="3634"/>
        </w:tabs>
        <w:ind w:left="3634" w:hanging="1800"/>
      </w:pPr>
      <w:rPr>
        <w:rFonts w:hint="default"/>
        <w:b/>
        <w:color w:val="auto"/>
      </w:rPr>
    </w:lvl>
    <w:lvl w:ilvl="8">
      <w:start w:val="1"/>
      <w:numFmt w:val="decimal"/>
      <w:lvlText w:val="%1.%2.%3.%4.%5.%6.%7.%8.%9"/>
      <w:lvlJc w:val="left"/>
      <w:pPr>
        <w:tabs>
          <w:tab w:val="num" w:pos="3896"/>
        </w:tabs>
        <w:ind w:left="3896" w:hanging="1800"/>
      </w:pPr>
      <w:rPr>
        <w:rFonts w:hint="default"/>
        <w:b/>
        <w:color w:val="auto"/>
      </w:rPr>
    </w:lvl>
  </w:abstractNum>
  <w:abstractNum w:abstractNumId="17">
    <w:nsid w:val="7E7648D9"/>
    <w:multiLevelType w:val="multilevel"/>
    <w:tmpl w:val="305A4FB0"/>
    <w:lvl w:ilvl="0">
      <w:start w:val="6"/>
      <w:numFmt w:val="decimal"/>
      <w:lvlText w:val="%1"/>
      <w:lvlJc w:val="left"/>
      <w:pPr>
        <w:ind w:left="360" w:hanging="360"/>
      </w:pPr>
      <w:rPr>
        <w:rFonts w:hint="default"/>
      </w:rPr>
    </w:lvl>
    <w:lvl w:ilvl="1">
      <w:start w:val="3"/>
      <w:numFmt w:val="decimal"/>
      <w:lvlText w:val="%1.%2"/>
      <w:lvlJc w:val="left"/>
      <w:pPr>
        <w:ind w:left="622"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8">
    <w:nsid w:val="7FD14482"/>
    <w:multiLevelType w:val="hybridMultilevel"/>
    <w:tmpl w:val="DB32C6BA"/>
    <w:lvl w:ilvl="0" w:tplc="312E2CD4">
      <w:start w:val="2"/>
      <w:numFmt w:val="bullet"/>
      <w:lvlText w:val="•"/>
      <w:lvlJc w:val="left"/>
      <w:pPr>
        <w:ind w:left="1413"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7"/>
  </w:num>
  <w:num w:numId="5">
    <w:abstractNumId w:val="8"/>
  </w:num>
  <w:num w:numId="6">
    <w:abstractNumId w:val="10"/>
  </w:num>
  <w:num w:numId="7">
    <w:abstractNumId w:val="4"/>
  </w:num>
  <w:num w:numId="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
  </w:num>
  <w:num w:numId="12">
    <w:abstractNumId w:val="0"/>
  </w:num>
  <w:num w:numId="13">
    <w:abstractNumId w:val="7"/>
  </w:num>
  <w:num w:numId="14">
    <w:abstractNumId w:val="15"/>
  </w:num>
  <w:num w:numId="15">
    <w:abstractNumId w:val="9"/>
  </w:num>
  <w:num w:numId="16">
    <w:abstractNumId w:val="13"/>
  </w:num>
  <w:num w:numId="17">
    <w:abstractNumId w:val="18"/>
  </w:num>
  <w:num w:numId="18">
    <w:abstractNumId w:val="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1B"/>
    <w:rsid w:val="0000360B"/>
    <w:rsid w:val="000102CE"/>
    <w:rsid w:val="00030289"/>
    <w:rsid w:val="000366F1"/>
    <w:rsid w:val="00040080"/>
    <w:rsid w:val="0005668F"/>
    <w:rsid w:val="00057180"/>
    <w:rsid w:val="000644F0"/>
    <w:rsid w:val="0007605C"/>
    <w:rsid w:val="00081549"/>
    <w:rsid w:val="00084C42"/>
    <w:rsid w:val="00085C8A"/>
    <w:rsid w:val="000860F9"/>
    <w:rsid w:val="00095AFB"/>
    <w:rsid w:val="000976F8"/>
    <w:rsid w:val="000C146C"/>
    <w:rsid w:val="000C24E2"/>
    <w:rsid w:val="000D5B12"/>
    <w:rsid w:val="00101DDF"/>
    <w:rsid w:val="00103D0A"/>
    <w:rsid w:val="001163A1"/>
    <w:rsid w:val="001266D8"/>
    <w:rsid w:val="001274B4"/>
    <w:rsid w:val="00136E86"/>
    <w:rsid w:val="00137C0E"/>
    <w:rsid w:val="001442C0"/>
    <w:rsid w:val="00152D66"/>
    <w:rsid w:val="00153B5B"/>
    <w:rsid w:val="0016193D"/>
    <w:rsid w:val="0016754E"/>
    <w:rsid w:val="00180CAE"/>
    <w:rsid w:val="00197B2A"/>
    <w:rsid w:val="001A1639"/>
    <w:rsid w:val="001B0205"/>
    <w:rsid w:val="001B0414"/>
    <w:rsid w:val="001B3CC9"/>
    <w:rsid w:val="001C1B8C"/>
    <w:rsid w:val="001C2252"/>
    <w:rsid w:val="001D48CE"/>
    <w:rsid w:val="001E6EB2"/>
    <w:rsid w:val="001F2D3F"/>
    <w:rsid w:val="001F592F"/>
    <w:rsid w:val="002024E6"/>
    <w:rsid w:val="00206600"/>
    <w:rsid w:val="00220DF5"/>
    <w:rsid w:val="00223FE7"/>
    <w:rsid w:val="00230F5E"/>
    <w:rsid w:val="002459FD"/>
    <w:rsid w:val="002469FC"/>
    <w:rsid w:val="00251138"/>
    <w:rsid w:val="002539A1"/>
    <w:rsid w:val="00257297"/>
    <w:rsid w:val="00264254"/>
    <w:rsid w:val="00264816"/>
    <w:rsid w:val="0027289A"/>
    <w:rsid w:val="00274E54"/>
    <w:rsid w:val="00282D5B"/>
    <w:rsid w:val="0029499A"/>
    <w:rsid w:val="002951B7"/>
    <w:rsid w:val="002A3B2E"/>
    <w:rsid w:val="002A637D"/>
    <w:rsid w:val="002B1034"/>
    <w:rsid w:val="002B4FE4"/>
    <w:rsid w:val="002B6598"/>
    <w:rsid w:val="002C6491"/>
    <w:rsid w:val="002D0BB6"/>
    <w:rsid w:val="002D1FDF"/>
    <w:rsid w:val="002D2141"/>
    <w:rsid w:val="002E736B"/>
    <w:rsid w:val="002E769E"/>
    <w:rsid w:val="002F5607"/>
    <w:rsid w:val="003066B4"/>
    <w:rsid w:val="00306B33"/>
    <w:rsid w:val="00307BF6"/>
    <w:rsid w:val="00317363"/>
    <w:rsid w:val="00320CFA"/>
    <w:rsid w:val="00324FAE"/>
    <w:rsid w:val="0032706B"/>
    <w:rsid w:val="00331CF4"/>
    <w:rsid w:val="0033728B"/>
    <w:rsid w:val="00360409"/>
    <w:rsid w:val="00362EB5"/>
    <w:rsid w:val="003774D8"/>
    <w:rsid w:val="00382C97"/>
    <w:rsid w:val="003948B6"/>
    <w:rsid w:val="003A068B"/>
    <w:rsid w:val="003A17B7"/>
    <w:rsid w:val="003A4F27"/>
    <w:rsid w:val="003A5F9F"/>
    <w:rsid w:val="003B13CE"/>
    <w:rsid w:val="003D05C4"/>
    <w:rsid w:val="003D071D"/>
    <w:rsid w:val="003D1781"/>
    <w:rsid w:val="003D1800"/>
    <w:rsid w:val="003D2295"/>
    <w:rsid w:val="003D2C21"/>
    <w:rsid w:val="003F4ED1"/>
    <w:rsid w:val="003F6FCF"/>
    <w:rsid w:val="00401C97"/>
    <w:rsid w:val="00405A04"/>
    <w:rsid w:val="00411335"/>
    <w:rsid w:val="00433BCC"/>
    <w:rsid w:val="004349B5"/>
    <w:rsid w:val="004371E7"/>
    <w:rsid w:val="00440DCB"/>
    <w:rsid w:val="004426A2"/>
    <w:rsid w:val="0044277D"/>
    <w:rsid w:val="00442A52"/>
    <w:rsid w:val="00442F0C"/>
    <w:rsid w:val="0044649A"/>
    <w:rsid w:val="004477CB"/>
    <w:rsid w:val="00456C15"/>
    <w:rsid w:val="0046421F"/>
    <w:rsid w:val="00465B7E"/>
    <w:rsid w:val="00466AF5"/>
    <w:rsid w:val="00467F50"/>
    <w:rsid w:val="0047119C"/>
    <w:rsid w:val="00472018"/>
    <w:rsid w:val="00473C93"/>
    <w:rsid w:val="00480664"/>
    <w:rsid w:val="004809AB"/>
    <w:rsid w:val="00481FD6"/>
    <w:rsid w:val="00482C20"/>
    <w:rsid w:val="00487186"/>
    <w:rsid w:val="004A077F"/>
    <w:rsid w:val="004A5DE0"/>
    <w:rsid w:val="004B1FF9"/>
    <w:rsid w:val="004B2680"/>
    <w:rsid w:val="004C405B"/>
    <w:rsid w:val="004C5A69"/>
    <w:rsid w:val="004D179B"/>
    <w:rsid w:val="004D6EA1"/>
    <w:rsid w:val="004E5187"/>
    <w:rsid w:val="004E53CF"/>
    <w:rsid w:val="004E5C05"/>
    <w:rsid w:val="004F07DD"/>
    <w:rsid w:val="004F28D6"/>
    <w:rsid w:val="00511E1F"/>
    <w:rsid w:val="005120B7"/>
    <w:rsid w:val="00515E20"/>
    <w:rsid w:val="00516A07"/>
    <w:rsid w:val="0052075B"/>
    <w:rsid w:val="00521BC9"/>
    <w:rsid w:val="00525F9A"/>
    <w:rsid w:val="00526452"/>
    <w:rsid w:val="00531B12"/>
    <w:rsid w:val="00536712"/>
    <w:rsid w:val="00536D00"/>
    <w:rsid w:val="005405D9"/>
    <w:rsid w:val="00554595"/>
    <w:rsid w:val="00561F01"/>
    <w:rsid w:val="005623C5"/>
    <w:rsid w:val="00570532"/>
    <w:rsid w:val="00574A14"/>
    <w:rsid w:val="005766B4"/>
    <w:rsid w:val="00577887"/>
    <w:rsid w:val="00580050"/>
    <w:rsid w:val="0059071E"/>
    <w:rsid w:val="005A0C88"/>
    <w:rsid w:val="005A5AFD"/>
    <w:rsid w:val="005A72CF"/>
    <w:rsid w:val="005B0CD2"/>
    <w:rsid w:val="005B0F8A"/>
    <w:rsid w:val="005C0669"/>
    <w:rsid w:val="005C4167"/>
    <w:rsid w:val="005C68EB"/>
    <w:rsid w:val="005C7CAC"/>
    <w:rsid w:val="005D4035"/>
    <w:rsid w:val="005D497E"/>
    <w:rsid w:val="005E02DA"/>
    <w:rsid w:val="005E2B31"/>
    <w:rsid w:val="005F3426"/>
    <w:rsid w:val="005F513C"/>
    <w:rsid w:val="0060047A"/>
    <w:rsid w:val="00600F28"/>
    <w:rsid w:val="006055B5"/>
    <w:rsid w:val="0060680A"/>
    <w:rsid w:val="006068D3"/>
    <w:rsid w:val="00615937"/>
    <w:rsid w:val="00616301"/>
    <w:rsid w:val="006206C8"/>
    <w:rsid w:val="00622CB1"/>
    <w:rsid w:val="00624A4F"/>
    <w:rsid w:val="00632144"/>
    <w:rsid w:val="00636E56"/>
    <w:rsid w:val="00645FBE"/>
    <w:rsid w:val="0065043B"/>
    <w:rsid w:val="00662C37"/>
    <w:rsid w:val="006662FA"/>
    <w:rsid w:val="00670AFD"/>
    <w:rsid w:val="00671083"/>
    <w:rsid w:val="00674A6B"/>
    <w:rsid w:val="0068206C"/>
    <w:rsid w:val="00696970"/>
    <w:rsid w:val="006A3726"/>
    <w:rsid w:val="006A6CC2"/>
    <w:rsid w:val="006B7AB8"/>
    <w:rsid w:val="006B7C6F"/>
    <w:rsid w:val="006C328E"/>
    <w:rsid w:val="006D3111"/>
    <w:rsid w:val="006D472A"/>
    <w:rsid w:val="006D57F8"/>
    <w:rsid w:val="006E53A1"/>
    <w:rsid w:val="006E711B"/>
    <w:rsid w:val="006F3EEE"/>
    <w:rsid w:val="006F4345"/>
    <w:rsid w:val="00705595"/>
    <w:rsid w:val="00706E45"/>
    <w:rsid w:val="00710A63"/>
    <w:rsid w:val="00713091"/>
    <w:rsid w:val="0071373B"/>
    <w:rsid w:val="00715965"/>
    <w:rsid w:val="0072317F"/>
    <w:rsid w:val="00724902"/>
    <w:rsid w:val="007251A4"/>
    <w:rsid w:val="007260ED"/>
    <w:rsid w:val="0073018C"/>
    <w:rsid w:val="00731541"/>
    <w:rsid w:val="00736186"/>
    <w:rsid w:val="007478C8"/>
    <w:rsid w:val="00747CB0"/>
    <w:rsid w:val="00752A61"/>
    <w:rsid w:val="0075500A"/>
    <w:rsid w:val="007557D2"/>
    <w:rsid w:val="007611F8"/>
    <w:rsid w:val="007743D1"/>
    <w:rsid w:val="0077586A"/>
    <w:rsid w:val="007818CF"/>
    <w:rsid w:val="00785C7D"/>
    <w:rsid w:val="00791746"/>
    <w:rsid w:val="00793BDC"/>
    <w:rsid w:val="00797131"/>
    <w:rsid w:val="00797A8F"/>
    <w:rsid w:val="007A3531"/>
    <w:rsid w:val="007B0499"/>
    <w:rsid w:val="007B1F14"/>
    <w:rsid w:val="007B4B66"/>
    <w:rsid w:val="007B6AEF"/>
    <w:rsid w:val="007B6B1B"/>
    <w:rsid w:val="007B6BB7"/>
    <w:rsid w:val="007C3016"/>
    <w:rsid w:val="007C3CB4"/>
    <w:rsid w:val="007D07B1"/>
    <w:rsid w:val="007D4712"/>
    <w:rsid w:val="007D7BBD"/>
    <w:rsid w:val="007E0A9A"/>
    <w:rsid w:val="007E2720"/>
    <w:rsid w:val="007E2CCF"/>
    <w:rsid w:val="007F466D"/>
    <w:rsid w:val="007F530B"/>
    <w:rsid w:val="00800C9B"/>
    <w:rsid w:val="00802D74"/>
    <w:rsid w:val="008105BB"/>
    <w:rsid w:val="00811965"/>
    <w:rsid w:val="008122C6"/>
    <w:rsid w:val="00816883"/>
    <w:rsid w:val="00831911"/>
    <w:rsid w:val="008320BA"/>
    <w:rsid w:val="008344BC"/>
    <w:rsid w:val="00842D72"/>
    <w:rsid w:val="00844F38"/>
    <w:rsid w:val="0086564E"/>
    <w:rsid w:val="00867EBA"/>
    <w:rsid w:val="008728BD"/>
    <w:rsid w:val="0087690D"/>
    <w:rsid w:val="008778C3"/>
    <w:rsid w:val="00883B96"/>
    <w:rsid w:val="00885860"/>
    <w:rsid w:val="008865E2"/>
    <w:rsid w:val="00890A0C"/>
    <w:rsid w:val="008930C2"/>
    <w:rsid w:val="008959A8"/>
    <w:rsid w:val="008A6F58"/>
    <w:rsid w:val="008D00D7"/>
    <w:rsid w:val="008D640D"/>
    <w:rsid w:val="008E49DB"/>
    <w:rsid w:val="008F19CD"/>
    <w:rsid w:val="00901D87"/>
    <w:rsid w:val="00902F8A"/>
    <w:rsid w:val="00905EEB"/>
    <w:rsid w:val="00912BE4"/>
    <w:rsid w:val="00915881"/>
    <w:rsid w:val="0091671B"/>
    <w:rsid w:val="009247B8"/>
    <w:rsid w:val="0092598E"/>
    <w:rsid w:val="0092640B"/>
    <w:rsid w:val="0092717C"/>
    <w:rsid w:val="00945AC9"/>
    <w:rsid w:val="00946BC7"/>
    <w:rsid w:val="009522AE"/>
    <w:rsid w:val="00952DB1"/>
    <w:rsid w:val="009540C7"/>
    <w:rsid w:val="00956A23"/>
    <w:rsid w:val="00965948"/>
    <w:rsid w:val="00965BC2"/>
    <w:rsid w:val="00971740"/>
    <w:rsid w:val="009720DF"/>
    <w:rsid w:val="009722DA"/>
    <w:rsid w:val="0097728A"/>
    <w:rsid w:val="00977D2C"/>
    <w:rsid w:val="00990145"/>
    <w:rsid w:val="009948EE"/>
    <w:rsid w:val="00994CD2"/>
    <w:rsid w:val="009956B9"/>
    <w:rsid w:val="00995CD6"/>
    <w:rsid w:val="009A06C1"/>
    <w:rsid w:val="009C0648"/>
    <w:rsid w:val="009C6122"/>
    <w:rsid w:val="009E2396"/>
    <w:rsid w:val="009F4E98"/>
    <w:rsid w:val="00A005CA"/>
    <w:rsid w:val="00A014B3"/>
    <w:rsid w:val="00A063C2"/>
    <w:rsid w:val="00A211A4"/>
    <w:rsid w:val="00A26E14"/>
    <w:rsid w:val="00A2706E"/>
    <w:rsid w:val="00A36CBE"/>
    <w:rsid w:val="00A42D08"/>
    <w:rsid w:val="00A6645F"/>
    <w:rsid w:val="00A73AD3"/>
    <w:rsid w:val="00A75E92"/>
    <w:rsid w:val="00A802A2"/>
    <w:rsid w:val="00A80E4E"/>
    <w:rsid w:val="00A811D4"/>
    <w:rsid w:val="00A86EAA"/>
    <w:rsid w:val="00A92823"/>
    <w:rsid w:val="00A932B4"/>
    <w:rsid w:val="00A93D62"/>
    <w:rsid w:val="00A95E90"/>
    <w:rsid w:val="00AB2F48"/>
    <w:rsid w:val="00AC4E15"/>
    <w:rsid w:val="00AD2F20"/>
    <w:rsid w:val="00AD4F0E"/>
    <w:rsid w:val="00AD689E"/>
    <w:rsid w:val="00AD7C4F"/>
    <w:rsid w:val="00AD7D91"/>
    <w:rsid w:val="00AF36AC"/>
    <w:rsid w:val="00AF573A"/>
    <w:rsid w:val="00AF7BA7"/>
    <w:rsid w:val="00B10A86"/>
    <w:rsid w:val="00B205D3"/>
    <w:rsid w:val="00B2206D"/>
    <w:rsid w:val="00B222C6"/>
    <w:rsid w:val="00B27747"/>
    <w:rsid w:val="00B32A1C"/>
    <w:rsid w:val="00B34802"/>
    <w:rsid w:val="00B37A9E"/>
    <w:rsid w:val="00B4535C"/>
    <w:rsid w:val="00B54FF6"/>
    <w:rsid w:val="00B56258"/>
    <w:rsid w:val="00B56AC4"/>
    <w:rsid w:val="00B60295"/>
    <w:rsid w:val="00B70584"/>
    <w:rsid w:val="00B753A6"/>
    <w:rsid w:val="00B841BC"/>
    <w:rsid w:val="00B85D2E"/>
    <w:rsid w:val="00B9102F"/>
    <w:rsid w:val="00B946BF"/>
    <w:rsid w:val="00BA1515"/>
    <w:rsid w:val="00BA1CA6"/>
    <w:rsid w:val="00BA2D8D"/>
    <w:rsid w:val="00BC1428"/>
    <w:rsid w:val="00BD4049"/>
    <w:rsid w:val="00BF4B80"/>
    <w:rsid w:val="00BF75F5"/>
    <w:rsid w:val="00C0439A"/>
    <w:rsid w:val="00C04D90"/>
    <w:rsid w:val="00C07279"/>
    <w:rsid w:val="00C072C7"/>
    <w:rsid w:val="00C078D6"/>
    <w:rsid w:val="00C1031D"/>
    <w:rsid w:val="00C13617"/>
    <w:rsid w:val="00C22B6E"/>
    <w:rsid w:val="00C27C70"/>
    <w:rsid w:val="00C30528"/>
    <w:rsid w:val="00C33A88"/>
    <w:rsid w:val="00C33C5B"/>
    <w:rsid w:val="00C3403E"/>
    <w:rsid w:val="00C57F3A"/>
    <w:rsid w:val="00C62F41"/>
    <w:rsid w:val="00C76D18"/>
    <w:rsid w:val="00C9468B"/>
    <w:rsid w:val="00C96495"/>
    <w:rsid w:val="00C965E8"/>
    <w:rsid w:val="00CA312D"/>
    <w:rsid w:val="00CA506A"/>
    <w:rsid w:val="00CA6910"/>
    <w:rsid w:val="00CB2432"/>
    <w:rsid w:val="00CB703C"/>
    <w:rsid w:val="00CC1F0E"/>
    <w:rsid w:val="00CC2453"/>
    <w:rsid w:val="00CC7085"/>
    <w:rsid w:val="00CC7D5D"/>
    <w:rsid w:val="00CE6140"/>
    <w:rsid w:val="00CE692F"/>
    <w:rsid w:val="00CF4662"/>
    <w:rsid w:val="00D00242"/>
    <w:rsid w:val="00D03377"/>
    <w:rsid w:val="00D05359"/>
    <w:rsid w:val="00D0758B"/>
    <w:rsid w:val="00D10F91"/>
    <w:rsid w:val="00D14BD8"/>
    <w:rsid w:val="00D20826"/>
    <w:rsid w:val="00D30386"/>
    <w:rsid w:val="00D33F68"/>
    <w:rsid w:val="00D455A8"/>
    <w:rsid w:val="00D4768E"/>
    <w:rsid w:val="00D52410"/>
    <w:rsid w:val="00D545F0"/>
    <w:rsid w:val="00D630BA"/>
    <w:rsid w:val="00D64347"/>
    <w:rsid w:val="00D65731"/>
    <w:rsid w:val="00D6589B"/>
    <w:rsid w:val="00D728BD"/>
    <w:rsid w:val="00D739E1"/>
    <w:rsid w:val="00D73E7A"/>
    <w:rsid w:val="00D76B71"/>
    <w:rsid w:val="00D84BB2"/>
    <w:rsid w:val="00D93A2C"/>
    <w:rsid w:val="00D96224"/>
    <w:rsid w:val="00D971CC"/>
    <w:rsid w:val="00DA4ED6"/>
    <w:rsid w:val="00DB1FA9"/>
    <w:rsid w:val="00DB25DD"/>
    <w:rsid w:val="00DB5752"/>
    <w:rsid w:val="00DC0647"/>
    <w:rsid w:val="00DD3BC5"/>
    <w:rsid w:val="00DD56A1"/>
    <w:rsid w:val="00DF45CF"/>
    <w:rsid w:val="00DF493C"/>
    <w:rsid w:val="00DF4EB5"/>
    <w:rsid w:val="00E001E6"/>
    <w:rsid w:val="00E074A5"/>
    <w:rsid w:val="00E2177F"/>
    <w:rsid w:val="00E235B9"/>
    <w:rsid w:val="00E271A4"/>
    <w:rsid w:val="00E27AFE"/>
    <w:rsid w:val="00E300A7"/>
    <w:rsid w:val="00E326A4"/>
    <w:rsid w:val="00E357FA"/>
    <w:rsid w:val="00E425D8"/>
    <w:rsid w:val="00E446EB"/>
    <w:rsid w:val="00E57F95"/>
    <w:rsid w:val="00E60655"/>
    <w:rsid w:val="00E62E9F"/>
    <w:rsid w:val="00E63A2F"/>
    <w:rsid w:val="00E7256A"/>
    <w:rsid w:val="00E76A17"/>
    <w:rsid w:val="00EB3F0A"/>
    <w:rsid w:val="00EC0F4A"/>
    <w:rsid w:val="00EC6684"/>
    <w:rsid w:val="00ED3238"/>
    <w:rsid w:val="00ED7942"/>
    <w:rsid w:val="00EE54EE"/>
    <w:rsid w:val="00EE70D1"/>
    <w:rsid w:val="00F111F2"/>
    <w:rsid w:val="00F138FC"/>
    <w:rsid w:val="00F20B2A"/>
    <w:rsid w:val="00F21CBD"/>
    <w:rsid w:val="00F273F0"/>
    <w:rsid w:val="00F31C1F"/>
    <w:rsid w:val="00F357AD"/>
    <w:rsid w:val="00F407F1"/>
    <w:rsid w:val="00F419A2"/>
    <w:rsid w:val="00F52FCB"/>
    <w:rsid w:val="00F547E2"/>
    <w:rsid w:val="00F65D09"/>
    <w:rsid w:val="00F742EF"/>
    <w:rsid w:val="00F75528"/>
    <w:rsid w:val="00F75546"/>
    <w:rsid w:val="00F81360"/>
    <w:rsid w:val="00F82225"/>
    <w:rsid w:val="00F84192"/>
    <w:rsid w:val="00F87755"/>
    <w:rsid w:val="00F87DA3"/>
    <w:rsid w:val="00F903A3"/>
    <w:rsid w:val="00F90857"/>
    <w:rsid w:val="00F93D3D"/>
    <w:rsid w:val="00FB003E"/>
    <w:rsid w:val="00FB0263"/>
    <w:rsid w:val="00FB234B"/>
    <w:rsid w:val="00FB2D30"/>
    <w:rsid w:val="00FB5F5F"/>
    <w:rsid w:val="00FB739E"/>
    <w:rsid w:val="00FC50D5"/>
    <w:rsid w:val="00FD74F5"/>
    <w:rsid w:val="00FF6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B1B"/>
  </w:style>
  <w:style w:type="paragraph" w:styleId="berschrift1">
    <w:name w:val="heading 1"/>
    <w:basedOn w:val="Standard"/>
    <w:next w:val="Standard"/>
    <w:qFormat/>
    <w:rsid w:val="007B6B1B"/>
    <w:pPr>
      <w:keepNext/>
      <w:outlineLvl w:val="0"/>
    </w:pPr>
    <w:rPr>
      <w:b/>
      <w:sz w:val="28"/>
      <w:szCs w:val="28"/>
    </w:rPr>
  </w:style>
  <w:style w:type="paragraph" w:styleId="berschrift2">
    <w:name w:val="heading 2"/>
    <w:basedOn w:val="Standard"/>
    <w:next w:val="Standard"/>
    <w:link w:val="berschrift2Zchn"/>
    <w:uiPriority w:val="9"/>
    <w:unhideWhenUsed/>
    <w:qFormat/>
    <w:rsid w:val="00C22B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6B1B"/>
    <w:pPr>
      <w:tabs>
        <w:tab w:val="center" w:pos="4536"/>
        <w:tab w:val="right" w:pos="9072"/>
      </w:tabs>
    </w:pPr>
  </w:style>
  <w:style w:type="character" w:styleId="Seitenzahl">
    <w:name w:val="page number"/>
    <w:basedOn w:val="Absatz-Standardschriftart"/>
    <w:rsid w:val="007B6B1B"/>
  </w:style>
  <w:style w:type="paragraph" w:styleId="Blocktext">
    <w:name w:val="Block Text"/>
    <w:basedOn w:val="Standard"/>
    <w:rsid w:val="007B6B1B"/>
    <w:pPr>
      <w:ind w:left="-180" w:right="-288"/>
      <w:jc w:val="center"/>
    </w:pPr>
    <w:rPr>
      <w:rFonts w:ascii="Bookman Old Style" w:hAnsi="Bookman Old Style"/>
      <w:b/>
      <w:sz w:val="72"/>
      <w:szCs w:val="72"/>
    </w:rPr>
  </w:style>
  <w:style w:type="paragraph" w:styleId="Textkrper-Zeileneinzug">
    <w:name w:val="Body Text Indent"/>
    <w:basedOn w:val="Standard"/>
    <w:rsid w:val="007B6B1B"/>
    <w:pPr>
      <w:ind w:left="540"/>
      <w:jc w:val="both"/>
    </w:pPr>
    <w:rPr>
      <w:szCs w:val="22"/>
    </w:rPr>
  </w:style>
  <w:style w:type="paragraph" w:styleId="Textkrper-Einzug2">
    <w:name w:val="Body Text Indent 2"/>
    <w:basedOn w:val="Standard"/>
    <w:rsid w:val="007B6B1B"/>
    <w:pPr>
      <w:autoSpaceDE w:val="0"/>
      <w:autoSpaceDN w:val="0"/>
      <w:adjustRightInd w:val="0"/>
      <w:ind w:left="1260"/>
    </w:pPr>
    <w:rPr>
      <w:color w:val="000000"/>
    </w:rPr>
  </w:style>
  <w:style w:type="paragraph" w:styleId="Textkrper-Einzug3">
    <w:name w:val="Body Text Indent 3"/>
    <w:basedOn w:val="Standard"/>
    <w:rsid w:val="007B6B1B"/>
    <w:pPr>
      <w:autoSpaceDE w:val="0"/>
      <w:autoSpaceDN w:val="0"/>
      <w:adjustRightInd w:val="0"/>
      <w:ind w:left="540"/>
    </w:pPr>
    <w:rPr>
      <w:color w:val="000000"/>
    </w:rPr>
  </w:style>
  <w:style w:type="paragraph" w:customStyle="1" w:styleId="NurText1">
    <w:name w:val="Nur Text1"/>
    <w:basedOn w:val="Standard"/>
    <w:rsid w:val="007B6B1B"/>
    <w:pPr>
      <w:overflowPunct w:val="0"/>
      <w:autoSpaceDE w:val="0"/>
      <w:autoSpaceDN w:val="0"/>
      <w:adjustRightInd w:val="0"/>
      <w:textAlignment w:val="baseline"/>
    </w:pPr>
    <w:rPr>
      <w:rFonts w:ascii="Courier New" w:hAnsi="Courier New"/>
      <w:sz w:val="20"/>
      <w:szCs w:val="20"/>
    </w:rPr>
  </w:style>
  <w:style w:type="character" w:customStyle="1" w:styleId="KopfzeileZchn">
    <w:name w:val="Kopfzeile Zchn"/>
    <w:link w:val="Kopfzeile"/>
    <w:uiPriority w:val="99"/>
    <w:rsid w:val="007B6B1B"/>
    <w:rPr>
      <w:sz w:val="24"/>
      <w:szCs w:val="24"/>
      <w:lang w:val="de-DE" w:eastAsia="de-DE" w:bidi="ar-SA"/>
    </w:rPr>
  </w:style>
  <w:style w:type="character" w:styleId="Funotenzeichen">
    <w:name w:val="footnote reference"/>
    <w:semiHidden/>
    <w:unhideWhenUsed/>
    <w:rsid w:val="007B6B1B"/>
    <w:rPr>
      <w:vertAlign w:val="superscript"/>
    </w:rPr>
  </w:style>
  <w:style w:type="paragraph" w:styleId="Fuzeile">
    <w:name w:val="footer"/>
    <w:basedOn w:val="Standard"/>
    <w:rsid w:val="005D497E"/>
    <w:pPr>
      <w:tabs>
        <w:tab w:val="center" w:pos="4536"/>
        <w:tab w:val="right" w:pos="9072"/>
      </w:tabs>
    </w:pPr>
  </w:style>
  <w:style w:type="paragraph" w:styleId="Textkrper">
    <w:name w:val="Body Text"/>
    <w:basedOn w:val="Standard"/>
    <w:link w:val="TextkrperZchn"/>
    <w:semiHidden/>
    <w:unhideWhenUsed/>
    <w:rsid w:val="002B1034"/>
    <w:pPr>
      <w:spacing w:after="120"/>
    </w:pPr>
  </w:style>
  <w:style w:type="character" w:customStyle="1" w:styleId="TextkrperZchn">
    <w:name w:val="Textkörper Zchn"/>
    <w:link w:val="Textkrper"/>
    <w:semiHidden/>
    <w:rsid w:val="002B1034"/>
    <w:rPr>
      <w:sz w:val="24"/>
      <w:szCs w:val="24"/>
    </w:rPr>
  </w:style>
  <w:style w:type="paragraph" w:styleId="Sprechblasentext">
    <w:name w:val="Balloon Text"/>
    <w:basedOn w:val="Standard"/>
    <w:link w:val="SprechblasentextZchn"/>
    <w:uiPriority w:val="99"/>
    <w:semiHidden/>
    <w:unhideWhenUsed/>
    <w:rsid w:val="004809AB"/>
    <w:rPr>
      <w:rFonts w:ascii="Tahoma" w:hAnsi="Tahoma" w:cs="Tahoma"/>
      <w:sz w:val="16"/>
      <w:szCs w:val="16"/>
    </w:rPr>
  </w:style>
  <w:style w:type="character" w:customStyle="1" w:styleId="SprechblasentextZchn">
    <w:name w:val="Sprechblasentext Zchn"/>
    <w:link w:val="Sprechblasentext"/>
    <w:uiPriority w:val="99"/>
    <w:semiHidden/>
    <w:rsid w:val="004809AB"/>
    <w:rPr>
      <w:rFonts w:ascii="Tahoma" w:hAnsi="Tahoma" w:cs="Tahoma"/>
      <w:sz w:val="16"/>
      <w:szCs w:val="16"/>
    </w:rPr>
  </w:style>
  <w:style w:type="paragraph" w:customStyle="1" w:styleId="Default">
    <w:name w:val="Default"/>
    <w:rsid w:val="00F357AD"/>
    <w:pPr>
      <w:autoSpaceDE w:val="0"/>
      <w:autoSpaceDN w:val="0"/>
      <w:adjustRightInd w:val="0"/>
    </w:pPr>
    <w:rPr>
      <w:rFonts w:eastAsiaTheme="minorHAnsi"/>
      <w:color w:val="000000"/>
      <w:lang w:eastAsia="en-US"/>
    </w:rPr>
  </w:style>
  <w:style w:type="character" w:styleId="Hyperlink">
    <w:name w:val="Hyperlink"/>
    <w:rsid w:val="003D05C4"/>
    <w:rPr>
      <w:color w:val="0000FF"/>
      <w:u w:val="single"/>
    </w:rPr>
  </w:style>
  <w:style w:type="paragraph" w:styleId="Listenabsatz">
    <w:name w:val="List Paragraph"/>
    <w:basedOn w:val="Standard"/>
    <w:uiPriority w:val="34"/>
    <w:qFormat/>
    <w:rsid w:val="008D640D"/>
    <w:pPr>
      <w:spacing w:after="200" w:line="276" w:lineRule="auto"/>
      <w:ind w:left="720"/>
      <w:contextualSpacing/>
    </w:pPr>
    <w:rPr>
      <w:rFonts w:asciiTheme="minorHAnsi" w:eastAsiaTheme="minorEastAsia" w:hAnsiTheme="minorHAnsi" w:cstheme="minorBidi"/>
      <w:sz w:val="22"/>
      <w:szCs w:val="22"/>
    </w:rPr>
  </w:style>
  <w:style w:type="table" w:styleId="Tabellenraster">
    <w:name w:val="Table Grid"/>
    <w:basedOn w:val="NormaleTabelle"/>
    <w:uiPriority w:val="59"/>
    <w:rsid w:val="00A0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22B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B1B"/>
  </w:style>
  <w:style w:type="paragraph" w:styleId="berschrift1">
    <w:name w:val="heading 1"/>
    <w:basedOn w:val="Standard"/>
    <w:next w:val="Standard"/>
    <w:qFormat/>
    <w:rsid w:val="007B6B1B"/>
    <w:pPr>
      <w:keepNext/>
      <w:outlineLvl w:val="0"/>
    </w:pPr>
    <w:rPr>
      <w:b/>
      <w:sz w:val="28"/>
      <w:szCs w:val="28"/>
    </w:rPr>
  </w:style>
  <w:style w:type="paragraph" w:styleId="berschrift2">
    <w:name w:val="heading 2"/>
    <w:basedOn w:val="Standard"/>
    <w:next w:val="Standard"/>
    <w:link w:val="berschrift2Zchn"/>
    <w:uiPriority w:val="9"/>
    <w:unhideWhenUsed/>
    <w:qFormat/>
    <w:rsid w:val="00C22B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6B1B"/>
    <w:pPr>
      <w:tabs>
        <w:tab w:val="center" w:pos="4536"/>
        <w:tab w:val="right" w:pos="9072"/>
      </w:tabs>
    </w:pPr>
  </w:style>
  <w:style w:type="character" w:styleId="Seitenzahl">
    <w:name w:val="page number"/>
    <w:basedOn w:val="Absatz-Standardschriftart"/>
    <w:rsid w:val="007B6B1B"/>
  </w:style>
  <w:style w:type="paragraph" w:styleId="Blocktext">
    <w:name w:val="Block Text"/>
    <w:basedOn w:val="Standard"/>
    <w:rsid w:val="007B6B1B"/>
    <w:pPr>
      <w:ind w:left="-180" w:right="-288"/>
      <w:jc w:val="center"/>
    </w:pPr>
    <w:rPr>
      <w:rFonts w:ascii="Bookman Old Style" w:hAnsi="Bookman Old Style"/>
      <w:b/>
      <w:sz w:val="72"/>
      <w:szCs w:val="72"/>
    </w:rPr>
  </w:style>
  <w:style w:type="paragraph" w:styleId="Textkrper-Zeileneinzug">
    <w:name w:val="Body Text Indent"/>
    <w:basedOn w:val="Standard"/>
    <w:rsid w:val="007B6B1B"/>
    <w:pPr>
      <w:ind w:left="540"/>
      <w:jc w:val="both"/>
    </w:pPr>
    <w:rPr>
      <w:szCs w:val="22"/>
    </w:rPr>
  </w:style>
  <w:style w:type="paragraph" w:styleId="Textkrper-Einzug2">
    <w:name w:val="Body Text Indent 2"/>
    <w:basedOn w:val="Standard"/>
    <w:rsid w:val="007B6B1B"/>
    <w:pPr>
      <w:autoSpaceDE w:val="0"/>
      <w:autoSpaceDN w:val="0"/>
      <w:adjustRightInd w:val="0"/>
      <w:ind w:left="1260"/>
    </w:pPr>
    <w:rPr>
      <w:color w:val="000000"/>
    </w:rPr>
  </w:style>
  <w:style w:type="paragraph" w:styleId="Textkrper-Einzug3">
    <w:name w:val="Body Text Indent 3"/>
    <w:basedOn w:val="Standard"/>
    <w:rsid w:val="007B6B1B"/>
    <w:pPr>
      <w:autoSpaceDE w:val="0"/>
      <w:autoSpaceDN w:val="0"/>
      <w:adjustRightInd w:val="0"/>
      <w:ind w:left="540"/>
    </w:pPr>
    <w:rPr>
      <w:color w:val="000000"/>
    </w:rPr>
  </w:style>
  <w:style w:type="paragraph" w:customStyle="1" w:styleId="NurText1">
    <w:name w:val="Nur Text1"/>
    <w:basedOn w:val="Standard"/>
    <w:rsid w:val="007B6B1B"/>
    <w:pPr>
      <w:overflowPunct w:val="0"/>
      <w:autoSpaceDE w:val="0"/>
      <w:autoSpaceDN w:val="0"/>
      <w:adjustRightInd w:val="0"/>
      <w:textAlignment w:val="baseline"/>
    </w:pPr>
    <w:rPr>
      <w:rFonts w:ascii="Courier New" w:hAnsi="Courier New"/>
      <w:sz w:val="20"/>
      <w:szCs w:val="20"/>
    </w:rPr>
  </w:style>
  <w:style w:type="character" w:customStyle="1" w:styleId="KopfzeileZchn">
    <w:name w:val="Kopfzeile Zchn"/>
    <w:link w:val="Kopfzeile"/>
    <w:uiPriority w:val="99"/>
    <w:rsid w:val="007B6B1B"/>
    <w:rPr>
      <w:sz w:val="24"/>
      <w:szCs w:val="24"/>
      <w:lang w:val="de-DE" w:eastAsia="de-DE" w:bidi="ar-SA"/>
    </w:rPr>
  </w:style>
  <w:style w:type="character" w:styleId="Funotenzeichen">
    <w:name w:val="footnote reference"/>
    <w:semiHidden/>
    <w:unhideWhenUsed/>
    <w:rsid w:val="007B6B1B"/>
    <w:rPr>
      <w:vertAlign w:val="superscript"/>
    </w:rPr>
  </w:style>
  <w:style w:type="paragraph" w:styleId="Fuzeile">
    <w:name w:val="footer"/>
    <w:basedOn w:val="Standard"/>
    <w:rsid w:val="005D497E"/>
    <w:pPr>
      <w:tabs>
        <w:tab w:val="center" w:pos="4536"/>
        <w:tab w:val="right" w:pos="9072"/>
      </w:tabs>
    </w:pPr>
  </w:style>
  <w:style w:type="paragraph" w:styleId="Textkrper">
    <w:name w:val="Body Text"/>
    <w:basedOn w:val="Standard"/>
    <w:link w:val="TextkrperZchn"/>
    <w:semiHidden/>
    <w:unhideWhenUsed/>
    <w:rsid w:val="002B1034"/>
    <w:pPr>
      <w:spacing w:after="120"/>
    </w:pPr>
  </w:style>
  <w:style w:type="character" w:customStyle="1" w:styleId="TextkrperZchn">
    <w:name w:val="Textkörper Zchn"/>
    <w:link w:val="Textkrper"/>
    <w:semiHidden/>
    <w:rsid w:val="002B1034"/>
    <w:rPr>
      <w:sz w:val="24"/>
      <w:szCs w:val="24"/>
    </w:rPr>
  </w:style>
  <w:style w:type="paragraph" w:styleId="Sprechblasentext">
    <w:name w:val="Balloon Text"/>
    <w:basedOn w:val="Standard"/>
    <w:link w:val="SprechblasentextZchn"/>
    <w:uiPriority w:val="99"/>
    <w:semiHidden/>
    <w:unhideWhenUsed/>
    <w:rsid w:val="004809AB"/>
    <w:rPr>
      <w:rFonts w:ascii="Tahoma" w:hAnsi="Tahoma" w:cs="Tahoma"/>
      <w:sz w:val="16"/>
      <w:szCs w:val="16"/>
    </w:rPr>
  </w:style>
  <w:style w:type="character" w:customStyle="1" w:styleId="SprechblasentextZchn">
    <w:name w:val="Sprechblasentext Zchn"/>
    <w:link w:val="Sprechblasentext"/>
    <w:uiPriority w:val="99"/>
    <w:semiHidden/>
    <w:rsid w:val="004809AB"/>
    <w:rPr>
      <w:rFonts w:ascii="Tahoma" w:hAnsi="Tahoma" w:cs="Tahoma"/>
      <w:sz w:val="16"/>
      <w:szCs w:val="16"/>
    </w:rPr>
  </w:style>
  <w:style w:type="paragraph" w:customStyle="1" w:styleId="Default">
    <w:name w:val="Default"/>
    <w:rsid w:val="00F357AD"/>
    <w:pPr>
      <w:autoSpaceDE w:val="0"/>
      <w:autoSpaceDN w:val="0"/>
      <w:adjustRightInd w:val="0"/>
    </w:pPr>
    <w:rPr>
      <w:rFonts w:eastAsiaTheme="minorHAnsi"/>
      <w:color w:val="000000"/>
      <w:lang w:eastAsia="en-US"/>
    </w:rPr>
  </w:style>
  <w:style w:type="character" w:styleId="Hyperlink">
    <w:name w:val="Hyperlink"/>
    <w:rsid w:val="003D05C4"/>
    <w:rPr>
      <w:color w:val="0000FF"/>
      <w:u w:val="single"/>
    </w:rPr>
  </w:style>
  <w:style w:type="paragraph" w:styleId="Listenabsatz">
    <w:name w:val="List Paragraph"/>
    <w:basedOn w:val="Standard"/>
    <w:uiPriority w:val="34"/>
    <w:qFormat/>
    <w:rsid w:val="008D640D"/>
    <w:pPr>
      <w:spacing w:after="200" w:line="276" w:lineRule="auto"/>
      <w:ind w:left="720"/>
      <w:contextualSpacing/>
    </w:pPr>
    <w:rPr>
      <w:rFonts w:asciiTheme="minorHAnsi" w:eastAsiaTheme="minorEastAsia" w:hAnsiTheme="minorHAnsi" w:cstheme="minorBidi"/>
      <w:sz w:val="22"/>
      <w:szCs w:val="22"/>
    </w:rPr>
  </w:style>
  <w:style w:type="table" w:styleId="Tabellenraster">
    <w:name w:val="Table Grid"/>
    <w:basedOn w:val="NormaleTabelle"/>
    <w:uiPriority w:val="59"/>
    <w:rsid w:val="00A0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22B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6173">
      <w:bodyDiv w:val="1"/>
      <w:marLeft w:val="0"/>
      <w:marRight w:val="0"/>
      <w:marTop w:val="0"/>
      <w:marBottom w:val="0"/>
      <w:divBdr>
        <w:top w:val="none" w:sz="0" w:space="0" w:color="auto"/>
        <w:left w:val="none" w:sz="0" w:space="0" w:color="auto"/>
        <w:bottom w:val="none" w:sz="0" w:space="0" w:color="auto"/>
        <w:right w:val="none" w:sz="0" w:space="0" w:color="auto"/>
      </w:divBdr>
    </w:div>
    <w:div w:id="578832255">
      <w:bodyDiv w:val="1"/>
      <w:marLeft w:val="0"/>
      <w:marRight w:val="0"/>
      <w:marTop w:val="0"/>
      <w:marBottom w:val="0"/>
      <w:divBdr>
        <w:top w:val="none" w:sz="0" w:space="0" w:color="auto"/>
        <w:left w:val="none" w:sz="0" w:space="0" w:color="auto"/>
        <w:bottom w:val="none" w:sz="0" w:space="0" w:color="auto"/>
        <w:right w:val="none" w:sz="0" w:space="0" w:color="auto"/>
      </w:divBdr>
    </w:div>
    <w:div w:id="1128400446">
      <w:bodyDiv w:val="1"/>
      <w:marLeft w:val="0"/>
      <w:marRight w:val="0"/>
      <w:marTop w:val="0"/>
      <w:marBottom w:val="0"/>
      <w:divBdr>
        <w:top w:val="none" w:sz="0" w:space="0" w:color="auto"/>
        <w:left w:val="none" w:sz="0" w:space="0" w:color="auto"/>
        <w:bottom w:val="none" w:sz="0" w:space="0" w:color="auto"/>
        <w:right w:val="none" w:sz="0" w:space="0" w:color="auto"/>
      </w:divBdr>
    </w:div>
    <w:div w:id="1161699397">
      <w:bodyDiv w:val="1"/>
      <w:marLeft w:val="0"/>
      <w:marRight w:val="0"/>
      <w:marTop w:val="0"/>
      <w:marBottom w:val="0"/>
      <w:divBdr>
        <w:top w:val="none" w:sz="0" w:space="0" w:color="auto"/>
        <w:left w:val="none" w:sz="0" w:space="0" w:color="auto"/>
        <w:bottom w:val="none" w:sz="0" w:space="0" w:color="auto"/>
        <w:right w:val="none" w:sz="0" w:space="0" w:color="auto"/>
      </w:divBdr>
    </w:div>
    <w:div w:id="1689022814">
      <w:bodyDiv w:val="1"/>
      <w:marLeft w:val="0"/>
      <w:marRight w:val="0"/>
      <w:marTop w:val="0"/>
      <w:marBottom w:val="0"/>
      <w:divBdr>
        <w:top w:val="none" w:sz="0" w:space="0" w:color="auto"/>
        <w:left w:val="none" w:sz="0" w:space="0" w:color="auto"/>
        <w:bottom w:val="none" w:sz="0" w:space="0" w:color="auto"/>
        <w:right w:val="none" w:sz="0" w:space="0" w:color="auto"/>
      </w:divBdr>
    </w:div>
    <w:div w:id="17840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5E7F-842D-42A0-81EB-FDF5AD30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1734</Words>
  <Characters>12837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Stadt Schongau</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woelfle</dc:creator>
  <cp:lastModifiedBy>Hoerner</cp:lastModifiedBy>
  <cp:revision>24</cp:revision>
  <cp:lastPrinted>2019-12-17T10:21:00Z</cp:lastPrinted>
  <dcterms:created xsi:type="dcterms:W3CDTF">2019-11-12T15:00:00Z</dcterms:created>
  <dcterms:modified xsi:type="dcterms:W3CDTF">2019-12-17T10:36:00Z</dcterms:modified>
</cp:coreProperties>
</file>